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4E6" w:rsidRPr="00D93B83" w:rsidRDefault="000254E6" w:rsidP="00634F84">
      <w:pPr>
        <w:spacing w:line="276" w:lineRule="auto"/>
        <w:rPr>
          <w:b/>
          <w:sz w:val="18"/>
          <w:szCs w:val="32"/>
        </w:rPr>
      </w:pPr>
      <w:r w:rsidRPr="00D93B83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-325120</wp:posOffset>
            </wp:positionV>
            <wp:extent cx="657225" cy="904875"/>
            <wp:effectExtent l="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46" t="5289" r="31923" b="3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3B83">
        <w:rPr>
          <w:b/>
          <w:sz w:val="18"/>
          <w:szCs w:val="32"/>
        </w:rPr>
        <w:t>ОШ „Франце Прешерн“</w:t>
      </w:r>
    </w:p>
    <w:p w:rsidR="000254E6" w:rsidRPr="00D93B83" w:rsidRDefault="000254E6" w:rsidP="00634F84">
      <w:pPr>
        <w:spacing w:line="276" w:lineRule="auto"/>
        <w:rPr>
          <w:b/>
          <w:sz w:val="18"/>
          <w:szCs w:val="32"/>
        </w:rPr>
      </w:pPr>
      <w:r w:rsidRPr="00D93B83">
        <w:rPr>
          <w:b/>
          <w:sz w:val="18"/>
          <w:szCs w:val="32"/>
        </w:rPr>
        <w:t>Станка Пауновића Вељка 45</w:t>
      </w:r>
    </w:p>
    <w:p w:rsidR="000254E6" w:rsidRPr="00D93B83" w:rsidRDefault="000254E6" w:rsidP="00634F84">
      <w:pPr>
        <w:spacing w:line="276" w:lineRule="auto"/>
        <w:rPr>
          <w:b/>
          <w:sz w:val="32"/>
          <w:szCs w:val="32"/>
        </w:rPr>
      </w:pPr>
      <w:r w:rsidRPr="00D93B83">
        <w:rPr>
          <w:b/>
          <w:sz w:val="18"/>
          <w:szCs w:val="32"/>
        </w:rPr>
        <w:t>11090 Београд</w:t>
      </w:r>
    </w:p>
    <w:p w:rsidR="000254E6" w:rsidRPr="00D93B83" w:rsidRDefault="000254E6" w:rsidP="00634F84">
      <w:pPr>
        <w:spacing w:line="276" w:lineRule="auto"/>
        <w:rPr>
          <w:b/>
          <w:sz w:val="32"/>
          <w:szCs w:val="32"/>
        </w:rPr>
      </w:pPr>
    </w:p>
    <w:p w:rsidR="000254E6" w:rsidRPr="00D93B83" w:rsidRDefault="000254E6" w:rsidP="00634F84">
      <w:pPr>
        <w:spacing w:line="276" w:lineRule="auto"/>
        <w:jc w:val="center"/>
        <w:rPr>
          <w:b/>
          <w:sz w:val="32"/>
          <w:szCs w:val="32"/>
        </w:rPr>
      </w:pPr>
    </w:p>
    <w:p w:rsidR="00896EFE" w:rsidRPr="00D93B83" w:rsidRDefault="00896EFE" w:rsidP="00634F84">
      <w:pPr>
        <w:spacing w:line="276" w:lineRule="auto"/>
        <w:jc w:val="center"/>
        <w:rPr>
          <w:b/>
          <w:sz w:val="32"/>
          <w:szCs w:val="32"/>
        </w:rPr>
      </w:pPr>
      <w:r w:rsidRPr="00D93B83">
        <w:rPr>
          <w:b/>
          <w:sz w:val="32"/>
          <w:szCs w:val="32"/>
        </w:rPr>
        <w:t>ИЗВЕШТАЈ ШКОЛСКОГ ТИМА ЗА САМОВРЕДНОВАЊЕ</w:t>
      </w:r>
      <w:r w:rsidR="00762642">
        <w:rPr>
          <w:b/>
          <w:sz w:val="32"/>
          <w:szCs w:val="32"/>
        </w:rPr>
        <w:t xml:space="preserve"> 2020/2021</w:t>
      </w:r>
      <w:r w:rsidR="000254E6" w:rsidRPr="00D93B83">
        <w:rPr>
          <w:b/>
          <w:sz w:val="32"/>
          <w:szCs w:val="32"/>
        </w:rPr>
        <w:t>.година</w:t>
      </w:r>
    </w:p>
    <w:p w:rsidR="00896EFE" w:rsidRPr="00D93B83" w:rsidRDefault="00896EFE" w:rsidP="00634F84">
      <w:pPr>
        <w:spacing w:line="276" w:lineRule="auto"/>
        <w:jc w:val="center"/>
        <w:rPr>
          <w:lang w:val="sr-Cyrl-CS"/>
        </w:rPr>
      </w:pPr>
    </w:p>
    <w:p w:rsidR="00896EFE" w:rsidRPr="00762642" w:rsidRDefault="00896EFE" w:rsidP="00634F84">
      <w:pPr>
        <w:pStyle w:val="ListParagraph"/>
        <w:numPr>
          <w:ilvl w:val="0"/>
          <w:numId w:val="1"/>
        </w:numPr>
        <w:spacing w:line="276" w:lineRule="auto"/>
        <w:contextualSpacing/>
        <w:rPr>
          <w:b/>
          <w:sz w:val="28"/>
          <w:u w:val="single"/>
          <w:lang w:val="sr-Cyrl-CS"/>
        </w:rPr>
      </w:pPr>
      <w:r w:rsidRPr="00762642">
        <w:rPr>
          <w:b/>
          <w:u w:val="single"/>
          <w:lang w:val="sr-Cyrl-CS"/>
        </w:rPr>
        <w:t>Школски тим за самовредновање</w:t>
      </w:r>
    </w:p>
    <w:p w:rsidR="00896EFE" w:rsidRPr="00D93B83" w:rsidRDefault="00896EFE" w:rsidP="00634F84">
      <w:pPr>
        <w:spacing w:line="276" w:lineRule="auto"/>
        <w:contextualSpacing/>
        <w:rPr>
          <w:b/>
          <w:lang w:val="sr-Cyrl-CS"/>
        </w:rPr>
      </w:pPr>
    </w:p>
    <w:p w:rsidR="00896EFE" w:rsidRDefault="000254E6" w:rsidP="00634F84">
      <w:pPr>
        <w:spacing w:line="276" w:lineRule="auto"/>
        <w:contextualSpacing/>
        <w:jc w:val="both"/>
        <w:rPr>
          <w:rFonts w:eastAsia="SimSun"/>
          <w:szCs w:val="18"/>
          <w:lang w:val="it-IT" w:eastAsia="zh-CN"/>
        </w:rPr>
      </w:pPr>
      <w:r w:rsidRPr="00D93B83">
        <w:rPr>
          <w:rFonts w:eastAsia="SimSun"/>
          <w:lang w:eastAsia="zh-CN"/>
        </w:rPr>
        <w:t>Маја Динић</w:t>
      </w:r>
      <w:r w:rsidR="00896EFE" w:rsidRPr="00D93B83">
        <w:rPr>
          <w:rFonts w:eastAsia="SimSun"/>
          <w:lang w:val="sr-Cyrl-CS" w:eastAsia="zh-CN"/>
        </w:rPr>
        <w:t xml:space="preserve">, </w:t>
      </w:r>
      <w:r w:rsidRPr="00D93B83">
        <w:rPr>
          <w:rFonts w:eastAsia="SimSun"/>
          <w:szCs w:val="18"/>
          <w:lang w:val="it-IT" w:eastAsia="zh-CN"/>
        </w:rPr>
        <w:t>наставник разредне наставе</w:t>
      </w:r>
    </w:p>
    <w:p w:rsidR="00762642" w:rsidRPr="00762642" w:rsidRDefault="00762642" w:rsidP="00634F84">
      <w:pPr>
        <w:spacing w:line="276" w:lineRule="auto"/>
        <w:contextualSpacing/>
        <w:jc w:val="both"/>
        <w:rPr>
          <w:rFonts w:eastAsia="SimSun"/>
          <w:lang w:eastAsia="zh-CN"/>
        </w:rPr>
      </w:pPr>
      <w:r>
        <w:rPr>
          <w:rFonts w:eastAsia="SimSun"/>
          <w:szCs w:val="18"/>
          <w:lang w:eastAsia="zh-CN"/>
        </w:rPr>
        <w:t>Виолета Учур, наставник разредне наставе</w:t>
      </w:r>
    </w:p>
    <w:p w:rsidR="000254E6" w:rsidRPr="00D93B83" w:rsidRDefault="000254E6" w:rsidP="00634F84">
      <w:pPr>
        <w:spacing w:line="276" w:lineRule="auto"/>
        <w:contextualSpacing/>
        <w:jc w:val="both"/>
        <w:rPr>
          <w:rFonts w:eastAsia="SimSun"/>
          <w:lang w:val="sr-Cyrl-CS" w:eastAsia="zh-CN"/>
        </w:rPr>
      </w:pPr>
      <w:r w:rsidRPr="00D93B83">
        <w:rPr>
          <w:rFonts w:eastAsia="SimSun"/>
          <w:szCs w:val="18"/>
          <w:lang w:eastAsia="zh-CN"/>
        </w:rPr>
        <w:t>Соња Радибратовић, наставник математике</w:t>
      </w:r>
    </w:p>
    <w:p w:rsidR="000254E6" w:rsidRPr="00D93B83" w:rsidRDefault="000254E6" w:rsidP="00634F84">
      <w:pPr>
        <w:spacing w:line="276" w:lineRule="auto"/>
        <w:contextualSpacing/>
        <w:jc w:val="both"/>
        <w:rPr>
          <w:rFonts w:eastAsia="SimSun"/>
          <w:lang w:val="sr-Cyrl-CS" w:eastAsia="zh-CN"/>
        </w:rPr>
      </w:pPr>
      <w:r w:rsidRPr="00D93B83">
        <w:rPr>
          <w:rFonts w:eastAsia="SimSun"/>
          <w:szCs w:val="18"/>
          <w:lang w:eastAsia="zh-CN"/>
        </w:rPr>
        <w:t>Бојана Божић, наставник математике</w:t>
      </w:r>
    </w:p>
    <w:p w:rsidR="00896EFE" w:rsidRDefault="00896EFE" w:rsidP="00634F84">
      <w:pPr>
        <w:spacing w:line="276" w:lineRule="auto"/>
        <w:contextualSpacing/>
        <w:jc w:val="both"/>
        <w:rPr>
          <w:rFonts w:eastAsia="SimSun"/>
          <w:lang w:eastAsia="zh-CN"/>
        </w:rPr>
      </w:pPr>
      <w:r w:rsidRPr="00D93B83">
        <w:rPr>
          <w:rFonts w:eastAsia="SimSun"/>
          <w:lang w:val="sr-Cyrl-CS" w:eastAsia="zh-CN"/>
        </w:rPr>
        <w:t>Сузана Николић, педагог</w:t>
      </w:r>
    </w:p>
    <w:p w:rsidR="00FD0120" w:rsidRPr="00FD0120" w:rsidRDefault="00FD0120" w:rsidP="00634F84">
      <w:pPr>
        <w:spacing w:line="276" w:lineRule="auto"/>
        <w:contextualSpacing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Биљана Благојевић, директор</w:t>
      </w:r>
    </w:p>
    <w:p w:rsidR="000254E6" w:rsidRPr="00D93B83" w:rsidRDefault="000254E6" w:rsidP="00634F84">
      <w:pPr>
        <w:spacing w:line="276" w:lineRule="auto"/>
        <w:contextualSpacing/>
        <w:jc w:val="both"/>
        <w:rPr>
          <w:rFonts w:eastAsia="SimSun"/>
          <w:lang w:val="sr-Cyrl-CS" w:eastAsia="zh-CN"/>
        </w:rPr>
      </w:pPr>
      <w:r w:rsidRPr="00D93B83">
        <w:rPr>
          <w:rFonts w:eastAsia="SimSun"/>
          <w:lang w:val="sr-Cyrl-CS" w:eastAsia="zh-CN"/>
        </w:rPr>
        <w:t>Бојан Пауновић – представник родитеља</w:t>
      </w:r>
    </w:p>
    <w:p w:rsidR="000254E6" w:rsidRPr="00D93B83" w:rsidRDefault="00762642" w:rsidP="00634F84">
      <w:pPr>
        <w:spacing w:line="276" w:lineRule="auto"/>
        <w:contextualSpacing/>
        <w:jc w:val="both"/>
        <w:rPr>
          <w:rFonts w:eastAsia="SimSun"/>
          <w:lang w:val="sr-Cyrl-CS" w:eastAsia="zh-CN"/>
        </w:rPr>
      </w:pPr>
      <w:r>
        <w:rPr>
          <w:rFonts w:eastAsia="SimSun"/>
          <w:lang w:val="sr-Cyrl-CS" w:eastAsia="zh-CN"/>
        </w:rPr>
        <w:t>Миа Нешић</w:t>
      </w:r>
      <w:r w:rsidR="000254E6" w:rsidRPr="00D93B83">
        <w:rPr>
          <w:rFonts w:eastAsia="SimSun"/>
          <w:lang w:val="sr-Cyrl-CS" w:eastAsia="zh-CN"/>
        </w:rPr>
        <w:t xml:space="preserve"> – члан Ученичког парламента</w:t>
      </w:r>
    </w:p>
    <w:p w:rsidR="000254E6" w:rsidRPr="00D93B83" w:rsidRDefault="00762642" w:rsidP="00634F84">
      <w:pPr>
        <w:spacing w:line="276" w:lineRule="auto"/>
        <w:contextualSpacing/>
        <w:jc w:val="both"/>
        <w:rPr>
          <w:rFonts w:eastAsia="SimSun"/>
          <w:lang w:val="sr-Cyrl-CS" w:eastAsia="zh-CN"/>
        </w:rPr>
      </w:pPr>
      <w:r>
        <w:rPr>
          <w:rFonts w:eastAsia="SimSun"/>
          <w:lang w:val="sr-Cyrl-CS" w:eastAsia="zh-CN"/>
        </w:rPr>
        <w:t xml:space="preserve">Дуња Пановски – </w:t>
      </w:r>
      <w:r w:rsidR="000254E6" w:rsidRPr="00D93B83">
        <w:rPr>
          <w:rFonts w:eastAsia="SimSun"/>
          <w:lang w:val="sr-Cyrl-CS" w:eastAsia="zh-CN"/>
        </w:rPr>
        <w:t>члан Ученичког парламента</w:t>
      </w:r>
    </w:p>
    <w:p w:rsidR="00DC616E" w:rsidRPr="00D93B83" w:rsidRDefault="00DC616E" w:rsidP="00634F84">
      <w:pPr>
        <w:spacing w:line="276" w:lineRule="auto"/>
        <w:ind w:left="720"/>
        <w:rPr>
          <w:rFonts w:eastAsia="SimSun"/>
          <w:szCs w:val="18"/>
          <w:lang w:val="it-IT" w:eastAsia="zh-CN"/>
        </w:rPr>
      </w:pPr>
    </w:p>
    <w:p w:rsidR="00896EFE" w:rsidRPr="00762642" w:rsidRDefault="00896EFE" w:rsidP="00634F84">
      <w:pPr>
        <w:numPr>
          <w:ilvl w:val="0"/>
          <w:numId w:val="1"/>
        </w:numPr>
        <w:spacing w:line="276" w:lineRule="auto"/>
        <w:contextualSpacing/>
        <w:rPr>
          <w:b/>
          <w:sz w:val="22"/>
          <w:u w:val="single"/>
          <w:lang w:val="sr-Cyrl-CS"/>
        </w:rPr>
      </w:pPr>
      <w:r w:rsidRPr="00762642">
        <w:rPr>
          <w:b/>
          <w:u w:val="single"/>
          <w:lang w:val="sr-Cyrl-CS"/>
        </w:rPr>
        <w:t>Предмет праћења и оцењивање</w:t>
      </w:r>
    </w:p>
    <w:p w:rsidR="00896EFE" w:rsidRPr="00D93B83" w:rsidRDefault="00896EFE" w:rsidP="00634F84">
      <w:pPr>
        <w:spacing w:line="276" w:lineRule="auto"/>
        <w:ind w:left="1080"/>
        <w:rPr>
          <w:b/>
          <w:lang w:val="sr-Cyrl-CS"/>
        </w:rPr>
      </w:pPr>
    </w:p>
    <w:p w:rsidR="0074325C" w:rsidRPr="00D93B83" w:rsidRDefault="000254E6" w:rsidP="00634F84">
      <w:pPr>
        <w:spacing w:line="276" w:lineRule="auto"/>
        <w:rPr>
          <w:rFonts w:eastAsia="SimSun"/>
          <w:b/>
          <w:u w:val="single"/>
          <w:lang w:val="sr-Cyrl-CS" w:eastAsia="zh-CN"/>
        </w:rPr>
      </w:pPr>
      <w:r w:rsidRPr="00D93B83">
        <w:rPr>
          <w:rFonts w:eastAsia="SimSun"/>
          <w:b/>
          <w:u w:val="single"/>
          <w:lang w:val="sr-Cyrl-CS" w:eastAsia="zh-CN"/>
        </w:rPr>
        <w:t>Област квалитета</w:t>
      </w:r>
      <w:r w:rsidR="0074325C" w:rsidRPr="00D93B83">
        <w:rPr>
          <w:rFonts w:eastAsia="SimSun"/>
          <w:b/>
          <w:u w:val="single"/>
          <w:lang w:val="sr-Cyrl-CS" w:eastAsia="zh-CN"/>
        </w:rPr>
        <w:t xml:space="preserve">: </w:t>
      </w:r>
    </w:p>
    <w:p w:rsidR="00896EFE" w:rsidRPr="00D93B83" w:rsidRDefault="00762642" w:rsidP="00A944E3">
      <w:pPr>
        <w:spacing w:line="276" w:lineRule="auto"/>
        <w:ind w:firstLine="720"/>
        <w:rPr>
          <w:rFonts w:eastAsia="SimSun"/>
          <w:i/>
          <w:u w:val="single"/>
          <w:lang w:val="sr-Cyrl-CS" w:eastAsia="zh-CN"/>
        </w:rPr>
      </w:pPr>
      <w:r>
        <w:rPr>
          <w:rFonts w:eastAsia="SimSun"/>
          <w:i/>
          <w:lang w:val="sr-Cyrl-CS" w:eastAsia="zh-CN"/>
        </w:rPr>
        <w:t>Образовна постигнућа ученика</w:t>
      </w:r>
    </w:p>
    <w:p w:rsidR="00896EFE" w:rsidRPr="00D93B83" w:rsidRDefault="000254E6" w:rsidP="00634F84">
      <w:pPr>
        <w:spacing w:line="276" w:lineRule="auto"/>
        <w:rPr>
          <w:rFonts w:eastAsia="SimSun"/>
          <w:b/>
          <w:u w:val="single"/>
          <w:lang w:val="sr-Cyrl-CS" w:eastAsia="zh-CN"/>
        </w:rPr>
      </w:pPr>
      <w:r w:rsidRPr="00D93B83">
        <w:rPr>
          <w:rFonts w:eastAsia="SimSun"/>
          <w:b/>
          <w:u w:val="single"/>
          <w:lang w:val="sr-Cyrl-CS" w:eastAsia="zh-CN"/>
        </w:rPr>
        <w:t>Стандарди</w:t>
      </w:r>
      <w:r w:rsidR="00896EFE" w:rsidRPr="00D93B83">
        <w:rPr>
          <w:rFonts w:eastAsia="SimSun"/>
          <w:b/>
          <w:u w:val="single"/>
          <w:lang w:val="sr-Cyrl-CS" w:eastAsia="zh-CN"/>
        </w:rPr>
        <w:t xml:space="preserve"> вредновања:   </w:t>
      </w:r>
    </w:p>
    <w:p w:rsidR="00762642" w:rsidRDefault="00762642" w:rsidP="00762642">
      <w:pPr>
        <w:numPr>
          <w:ilvl w:val="0"/>
          <w:numId w:val="6"/>
        </w:numPr>
        <w:spacing w:line="276" w:lineRule="auto"/>
        <w:ind w:left="630" w:hanging="270"/>
        <w:contextualSpacing/>
        <w:jc w:val="both"/>
        <w:rPr>
          <w:rFonts w:eastAsia="SimSun"/>
          <w:i/>
          <w:lang w:val="sr-Cyrl-CS" w:eastAsia="zh-CN"/>
        </w:rPr>
      </w:pPr>
      <w:r w:rsidRPr="00762642">
        <w:rPr>
          <w:rFonts w:eastAsia="Calibri"/>
          <w:i/>
          <w:sz w:val="22"/>
          <w:szCs w:val="22"/>
        </w:rPr>
        <w:t>Резултати ученика на завршном испиту показују оствареност стандарда постигнућа наставних предмета, односно оствареност постављених индивидуалних циљева учења</w:t>
      </w:r>
    </w:p>
    <w:p w:rsidR="00762642" w:rsidRPr="00762642" w:rsidRDefault="00762642" w:rsidP="00762642">
      <w:pPr>
        <w:numPr>
          <w:ilvl w:val="0"/>
          <w:numId w:val="6"/>
        </w:numPr>
        <w:spacing w:line="276" w:lineRule="auto"/>
        <w:ind w:left="630" w:hanging="270"/>
        <w:contextualSpacing/>
        <w:jc w:val="both"/>
        <w:rPr>
          <w:rFonts w:eastAsia="SimSun"/>
          <w:i/>
          <w:lang w:val="sr-Cyrl-CS" w:eastAsia="zh-CN"/>
        </w:rPr>
      </w:pPr>
      <w:r w:rsidRPr="00762642">
        <w:rPr>
          <w:rFonts w:eastAsia="Calibri"/>
          <w:i/>
          <w:sz w:val="22"/>
          <w:szCs w:val="22"/>
        </w:rPr>
        <w:t>Школа континуирано доприноси бољим образовним постигнућима ученика</w:t>
      </w:r>
    </w:p>
    <w:p w:rsidR="006D0F78" w:rsidRPr="00D93B83" w:rsidRDefault="006D0F78" w:rsidP="00634F84">
      <w:pPr>
        <w:spacing w:line="276" w:lineRule="auto"/>
        <w:ind w:left="630"/>
        <w:contextualSpacing/>
        <w:rPr>
          <w:rFonts w:eastAsia="SimSun"/>
          <w:b/>
          <w:i/>
          <w:lang w:val="sr-Cyrl-CS" w:eastAsia="zh-CN"/>
        </w:rPr>
      </w:pPr>
    </w:p>
    <w:p w:rsidR="0074325C" w:rsidRPr="00762642" w:rsidRDefault="0074325C" w:rsidP="00634F84">
      <w:pPr>
        <w:pStyle w:val="ListParagraph"/>
        <w:numPr>
          <w:ilvl w:val="0"/>
          <w:numId w:val="1"/>
        </w:numPr>
        <w:spacing w:line="276" w:lineRule="auto"/>
        <w:contextualSpacing/>
        <w:jc w:val="both"/>
        <w:rPr>
          <w:rFonts w:eastAsia="SimSun"/>
          <w:b/>
          <w:u w:val="single"/>
          <w:lang w:val="sr-Cyrl-CS" w:eastAsia="zh-CN"/>
        </w:rPr>
      </w:pPr>
      <w:r w:rsidRPr="00762642">
        <w:rPr>
          <w:rFonts w:eastAsia="SimSun"/>
          <w:b/>
          <w:u w:val="single"/>
          <w:lang w:val="sr-Cyrl-CS" w:eastAsia="zh-CN"/>
        </w:rPr>
        <w:t xml:space="preserve">Циљ самовредновања </w:t>
      </w:r>
    </w:p>
    <w:p w:rsidR="00762642" w:rsidRPr="00762642" w:rsidRDefault="00762642" w:rsidP="00A944E3">
      <w:pPr>
        <w:ind w:firstLine="720"/>
        <w:jc w:val="both"/>
        <w:rPr>
          <w:i/>
        </w:rPr>
      </w:pPr>
      <w:r w:rsidRPr="00762642">
        <w:rPr>
          <w:i/>
        </w:rPr>
        <w:t>Обезбеђивање услова образовно – васпитног рада на начин да сви ученици остварују постигнућа у складу са својим индивидуалним могућностима</w:t>
      </w:r>
    </w:p>
    <w:p w:rsidR="00896EFE" w:rsidRPr="00762642" w:rsidRDefault="00896EFE" w:rsidP="00634F84">
      <w:pPr>
        <w:spacing w:line="276" w:lineRule="auto"/>
        <w:rPr>
          <w:i/>
          <w:lang w:val="sr-Cyrl-CS"/>
        </w:rPr>
      </w:pPr>
    </w:p>
    <w:p w:rsidR="00896EFE" w:rsidRPr="00762642" w:rsidRDefault="00896EFE" w:rsidP="00634F84">
      <w:pPr>
        <w:numPr>
          <w:ilvl w:val="0"/>
          <w:numId w:val="1"/>
        </w:numPr>
        <w:spacing w:line="276" w:lineRule="auto"/>
        <w:contextualSpacing/>
        <w:rPr>
          <w:b/>
          <w:u w:val="single"/>
          <w:lang w:val="sr-Cyrl-CS"/>
        </w:rPr>
      </w:pPr>
      <w:r w:rsidRPr="00762642">
        <w:rPr>
          <w:b/>
          <w:u w:val="single"/>
          <w:lang w:val="sr-Cyrl-CS"/>
        </w:rPr>
        <w:t>Процес самовредновања</w:t>
      </w:r>
    </w:p>
    <w:p w:rsidR="0074325C" w:rsidRPr="00D93B83" w:rsidRDefault="00896EFE" w:rsidP="00634F84">
      <w:pPr>
        <w:spacing w:line="276" w:lineRule="auto"/>
        <w:rPr>
          <w:rFonts w:eastAsia="SimSun"/>
          <w:b/>
          <w:u w:val="single"/>
          <w:lang w:val="sr-Cyrl-CS" w:eastAsia="zh-CN"/>
        </w:rPr>
      </w:pPr>
      <w:r w:rsidRPr="00D93B83">
        <w:rPr>
          <w:rFonts w:eastAsia="SimSun"/>
          <w:b/>
          <w:u w:val="single"/>
          <w:lang w:val="sr-Cyrl-CS" w:eastAsia="zh-CN"/>
        </w:rPr>
        <w:t>Време реализације</w:t>
      </w:r>
      <w:r w:rsidR="0074325C" w:rsidRPr="00D93B83">
        <w:rPr>
          <w:rFonts w:eastAsia="SimSun"/>
          <w:b/>
          <w:u w:val="single"/>
          <w:lang w:val="sr-Cyrl-CS" w:eastAsia="zh-CN"/>
        </w:rPr>
        <w:t>:</w:t>
      </w:r>
    </w:p>
    <w:p w:rsidR="00896EFE" w:rsidRDefault="00762642" w:rsidP="00A944E3">
      <w:pPr>
        <w:spacing w:line="276" w:lineRule="auto"/>
        <w:ind w:firstLine="720"/>
        <w:rPr>
          <w:rFonts w:eastAsia="SimSun"/>
          <w:i/>
          <w:lang w:val="sr-Cyrl-CS" w:eastAsia="zh-CN"/>
        </w:rPr>
      </w:pPr>
      <w:r>
        <w:rPr>
          <w:rFonts w:eastAsia="SimSun"/>
          <w:i/>
          <w:lang w:val="sr-Cyrl-CS" w:eastAsia="zh-CN"/>
        </w:rPr>
        <w:t>Октобар – јун школске 2020</w:t>
      </w:r>
      <w:r w:rsidR="00896EFE" w:rsidRPr="00D93B83">
        <w:rPr>
          <w:rFonts w:eastAsia="SimSun"/>
          <w:i/>
          <w:lang w:val="sr-Cyrl-CS" w:eastAsia="zh-CN"/>
        </w:rPr>
        <w:t>/</w:t>
      </w:r>
      <w:r>
        <w:rPr>
          <w:rFonts w:eastAsia="SimSun"/>
          <w:i/>
          <w:lang w:val="sr-Cyrl-CS" w:eastAsia="zh-CN"/>
        </w:rPr>
        <w:t>21</w:t>
      </w:r>
      <w:r w:rsidR="00896EFE" w:rsidRPr="00D93B83">
        <w:rPr>
          <w:rFonts w:eastAsia="SimSun"/>
          <w:i/>
          <w:lang w:val="sr-Cyrl-CS" w:eastAsia="zh-CN"/>
        </w:rPr>
        <w:t xml:space="preserve">. </w:t>
      </w:r>
      <w:r w:rsidR="00784138">
        <w:rPr>
          <w:rFonts w:eastAsia="SimSun"/>
          <w:i/>
          <w:lang w:val="sr-Cyrl-CS" w:eastAsia="zh-CN"/>
        </w:rPr>
        <w:t>г</w:t>
      </w:r>
      <w:r w:rsidR="00896EFE" w:rsidRPr="00D93B83">
        <w:rPr>
          <w:rFonts w:eastAsia="SimSun"/>
          <w:i/>
          <w:lang w:val="sr-Cyrl-CS" w:eastAsia="zh-CN"/>
        </w:rPr>
        <w:t>одине</w:t>
      </w:r>
    </w:p>
    <w:p w:rsidR="00762642" w:rsidRPr="00D93B83" w:rsidRDefault="00762642" w:rsidP="00634F84">
      <w:pPr>
        <w:spacing w:line="276" w:lineRule="auto"/>
        <w:rPr>
          <w:rFonts w:eastAsia="SimSun"/>
          <w:lang w:val="sr-Cyrl-CS" w:eastAsia="zh-CN"/>
        </w:rPr>
      </w:pPr>
    </w:p>
    <w:p w:rsidR="00495941" w:rsidRDefault="00495941" w:rsidP="00634F84">
      <w:pPr>
        <w:spacing w:line="276" w:lineRule="auto"/>
        <w:jc w:val="both"/>
        <w:rPr>
          <w:rFonts w:eastAsia="SimSun"/>
          <w:b/>
          <w:u w:val="single"/>
          <w:lang w:val="sr-Cyrl-CS" w:eastAsia="zh-CN"/>
        </w:rPr>
      </w:pPr>
    </w:p>
    <w:p w:rsidR="00495941" w:rsidRDefault="00495941" w:rsidP="00634F84">
      <w:pPr>
        <w:spacing w:line="276" w:lineRule="auto"/>
        <w:jc w:val="both"/>
        <w:rPr>
          <w:rFonts w:eastAsia="SimSun"/>
          <w:b/>
          <w:u w:val="single"/>
          <w:lang w:val="sr-Cyrl-CS" w:eastAsia="zh-CN"/>
        </w:rPr>
      </w:pPr>
    </w:p>
    <w:p w:rsidR="00495941" w:rsidRDefault="00495941" w:rsidP="00634F84">
      <w:pPr>
        <w:spacing w:line="276" w:lineRule="auto"/>
        <w:jc w:val="both"/>
        <w:rPr>
          <w:rFonts w:eastAsia="SimSun"/>
          <w:b/>
          <w:u w:val="single"/>
          <w:lang w:val="sr-Cyrl-CS" w:eastAsia="zh-CN"/>
        </w:rPr>
      </w:pPr>
    </w:p>
    <w:p w:rsidR="0074325C" w:rsidRDefault="00067D2A" w:rsidP="00634F84">
      <w:pPr>
        <w:spacing w:line="276" w:lineRule="auto"/>
        <w:jc w:val="both"/>
        <w:rPr>
          <w:rFonts w:eastAsia="SimSun"/>
          <w:b/>
          <w:u w:val="single"/>
          <w:lang w:val="sr-Cyrl-CS" w:eastAsia="zh-CN"/>
        </w:rPr>
      </w:pPr>
      <w:r w:rsidRPr="00D93B83">
        <w:rPr>
          <w:rFonts w:eastAsia="SimSun"/>
          <w:b/>
          <w:u w:val="single"/>
          <w:lang w:val="sr-Cyrl-CS" w:eastAsia="zh-CN"/>
        </w:rPr>
        <w:lastRenderedPageBreak/>
        <w:t>Ток реализације:</w:t>
      </w:r>
    </w:p>
    <w:p w:rsidR="00495941" w:rsidRPr="000007FD" w:rsidRDefault="00495941" w:rsidP="00A944E3">
      <w:pPr>
        <w:spacing w:line="276" w:lineRule="auto"/>
        <w:ind w:firstLine="720"/>
        <w:jc w:val="both"/>
        <w:rPr>
          <w:rFonts w:eastAsia="SimSun"/>
          <w:i/>
          <w:lang w:eastAsia="zh-CN"/>
        </w:rPr>
      </w:pPr>
      <w:r w:rsidRPr="00495941">
        <w:rPr>
          <w:rFonts w:eastAsia="SimSun"/>
          <w:i/>
          <w:lang w:val="sr-Cyrl-CS" w:eastAsia="zh-CN"/>
        </w:rPr>
        <w:t>Анализиран је успех ученика</w:t>
      </w:r>
      <w:r>
        <w:rPr>
          <w:rFonts w:eastAsia="SimSun"/>
          <w:i/>
          <w:lang w:val="sr-Cyrl-CS" w:eastAsia="zh-CN"/>
        </w:rPr>
        <w:t xml:space="preserve"> током три школске године, постигнућа на такмичењима, успех постигнут на завршном испиту, мотивисаност наставника и процена квалитета знања, односно напредак за ученике који поха</w:t>
      </w:r>
      <w:r w:rsidR="000007FD">
        <w:rPr>
          <w:rFonts w:eastAsia="SimSun"/>
          <w:i/>
          <w:lang w:val="sr-Cyrl-CS" w:eastAsia="zh-CN"/>
        </w:rPr>
        <w:t>ђају допунску и додатну наставу</w:t>
      </w:r>
      <w:r w:rsidR="000007FD">
        <w:rPr>
          <w:rFonts w:eastAsia="SimSun"/>
          <w:i/>
          <w:lang w:eastAsia="zh-CN"/>
        </w:rPr>
        <w:t>, као и постигнућа ученика на завршном испиту, за ученике којима је потребна додатна образовна подршка.</w:t>
      </w:r>
      <w:bookmarkStart w:id="0" w:name="_GoBack"/>
      <w:bookmarkEnd w:id="0"/>
    </w:p>
    <w:p w:rsidR="00495941" w:rsidRDefault="00495941" w:rsidP="00634F84">
      <w:pPr>
        <w:spacing w:line="276" w:lineRule="auto"/>
        <w:rPr>
          <w:b/>
          <w:u w:val="single"/>
          <w:lang w:val="sr-Cyrl-CS"/>
        </w:rPr>
      </w:pPr>
    </w:p>
    <w:p w:rsidR="00896EFE" w:rsidRPr="00D93B83" w:rsidRDefault="00896EFE" w:rsidP="00634F84">
      <w:pPr>
        <w:spacing w:line="276" w:lineRule="auto"/>
        <w:rPr>
          <w:b/>
          <w:u w:val="single"/>
          <w:lang w:val="sr-Cyrl-CS"/>
        </w:rPr>
      </w:pPr>
      <w:r w:rsidRPr="00D93B83">
        <w:rPr>
          <w:b/>
          <w:u w:val="single"/>
          <w:lang w:val="sr-Cyrl-CS"/>
        </w:rPr>
        <w:t xml:space="preserve">Инструменти и технике: </w:t>
      </w:r>
    </w:p>
    <w:p w:rsidR="006D0F78" w:rsidRDefault="006D0F78" w:rsidP="00634F84">
      <w:pPr>
        <w:spacing w:line="276" w:lineRule="auto"/>
        <w:contextualSpacing/>
        <w:rPr>
          <w:rFonts w:eastAsia="SimSun"/>
          <w:i/>
          <w:lang w:val="sr-Cyrl-CS" w:eastAsia="zh-CN"/>
        </w:rPr>
      </w:pPr>
      <w:r w:rsidRPr="00D93B83">
        <w:rPr>
          <w:rFonts w:eastAsia="SimSun"/>
          <w:b/>
          <w:i/>
          <w:lang w:val="sr-Cyrl-CS" w:eastAsia="zh-CN"/>
        </w:rPr>
        <w:t>Чек листа</w:t>
      </w:r>
      <w:r w:rsidR="00AB1EE2" w:rsidRPr="00D93B83">
        <w:rPr>
          <w:rFonts w:eastAsia="SimSun"/>
          <w:b/>
          <w:i/>
          <w:lang w:val="sr-Cyrl-CS" w:eastAsia="zh-CN"/>
        </w:rPr>
        <w:t xml:space="preserve"> – </w:t>
      </w:r>
      <w:r w:rsidR="00495941">
        <w:rPr>
          <w:rFonts w:eastAsia="SimSun"/>
          <w:i/>
          <w:lang w:val="sr-Cyrl-CS" w:eastAsia="zh-CN"/>
        </w:rPr>
        <w:t>за наставнике и ученике</w:t>
      </w:r>
    </w:p>
    <w:p w:rsidR="00A944E3" w:rsidRDefault="00A944E3" w:rsidP="00A944E3">
      <w:pPr>
        <w:spacing w:line="276" w:lineRule="auto"/>
        <w:contextualSpacing/>
        <w:jc w:val="both"/>
        <w:rPr>
          <w:rFonts w:eastAsia="SimSun"/>
          <w:i/>
          <w:lang w:val="sr-Cyrl-CS" w:eastAsia="zh-CN"/>
        </w:rPr>
      </w:pPr>
      <w:r w:rsidRPr="00A944E3">
        <w:rPr>
          <w:rFonts w:eastAsia="SimSun"/>
          <w:b/>
          <w:i/>
          <w:lang w:val="sr-Cyrl-CS" w:eastAsia="zh-CN"/>
        </w:rPr>
        <w:t>Анализа</w:t>
      </w:r>
      <w:r>
        <w:rPr>
          <w:rFonts w:eastAsia="SimSun"/>
          <w:i/>
          <w:lang w:val="sr-Cyrl-CS" w:eastAsia="zh-CN"/>
        </w:rPr>
        <w:t xml:space="preserve"> – успеха ученика, постигнућа на такмичењима, успеха на завршном испиту (Ес – Дневник, подаци са сајта Завода за вредовање квалитета образовања и васпитања)</w:t>
      </w:r>
    </w:p>
    <w:p w:rsidR="00784138" w:rsidRDefault="00784138" w:rsidP="00A944E3">
      <w:pPr>
        <w:spacing w:line="276" w:lineRule="auto"/>
        <w:contextualSpacing/>
        <w:jc w:val="both"/>
        <w:rPr>
          <w:rFonts w:eastAsia="SimSun"/>
          <w:i/>
          <w:lang w:val="sr-Cyrl-CS" w:eastAsia="zh-CN"/>
        </w:rPr>
      </w:pPr>
      <w:r w:rsidRPr="00784138">
        <w:rPr>
          <w:rFonts w:eastAsia="SimSun"/>
          <w:b/>
          <w:i/>
          <w:lang w:val="sr-Cyrl-CS" w:eastAsia="zh-CN"/>
        </w:rPr>
        <w:t>Посматрање и анализа</w:t>
      </w:r>
      <w:r>
        <w:rPr>
          <w:rFonts w:eastAsia="SimSun"/>
          <w:i/>
          <w:lang w:val="sr-Cyrl-CS" w:eastAsia="zh-CN"/>
        </w:rPr>
        <w:t xml:space="preserve"> – индивидуалних образовних планова за ученике којима је потребна додатна образовна подршка</w:t>
      </w:r>
    </w:p>
    <w:p w:rsidR="00A944E3" w:rsidRPr="00A944E3" w:rsidRDefault="00A944E3" w:rsidP="00634F84">
      <w:pPr>
        <w:spacing w:line="276" w:lineRule="auto"/>
        <w:contextualSpacing/>
        <w:rPr>
          <w:rFonts w:eastAsia="SimSun"/>
          <w:i/>
          <w:lang w:val="sr-Cyrl-CS" w:eastAsia="zh-CN"/>
        </w:rPr>
      </w:pPr>
    </w:p>
    <w:p w:rsidR="00896EFE" w:rsidRPr="00D93B83" w:rsidRDefault="00896EFE" w:rsidP="00634F84">
      <w:pPr>
        <w:numPr>
          <w:ilvl w:val="0"/>
          <w:numId w:val="1"/>
        </w:numPr>
        <w:spacing w:line="276" w:lineRule="auto"/>
        <w:contextualSpacing/>
        <w:rPr>
          <w:b/>
          <w:sz w:val="28"/>
          <w:lang w:val="sr-Cyrl-CS"/>
        </w:rPr>
      </w:pPr>
      <w:r w:rsidRPr="00D93B83">
        <w:rPr>
          <w:b/>
          <w:lang w:val="sr-Cyrl-CS"/>
        </w:rPr>
        <w:t>Чување, заштита и располагање подацима</w:t>
      </w:r>
    </w:p>
    <w:p w:rsidR="00D30D7B" w:rsidRPr="00A944E3" w:rsidRDefault="00896EFE" w:rsidP="00634F84">
      <w:pPr>
        <w:spacing w:line="276" w:lineRule="auto"/>
        <w:ind w:firstLine="720"/>
        <w:jc w:val="both"/>
        <w:rPr>
          <w:i/>
          <w:lang w:val="sr-Cyrl-CS"/>
        </w:rPr>
      </w:pPr>
      <w:r w:rsidRPr="00A944E3">
        <w:rPr>
          <w:i/>
          <w:lang w:val="sr-Cyrl-CS"/>
        </w:rPr>
        <w:t xml:space="preserve">Школа је обезбедила чување и располагање подацима, који се чувају у педагошко-психолошкој служби. Добијени резултати не захтевају посебну заштиту. </w:t>
      </w:r>
    </w:p>
    <w:p w:rsidR="00AB1EE2" w:rsidRPr="00A944E3" w:rsidRDefault="00AB1EE2" w:rsidP="00634F84">
      <w:pPr>
        <w:spacing w:line="276" w:lineRule="auto"/>
        <w:ind w:firstLine="720"/>
        <w:jc w:val="both"/>
        <w:rPr>
          <w:i/>
          <w:lang w:val="sr-Cyrl-CS"/>
        </w:rPr>
      </w:pPr>
    </w:p>
    <w:p w:rsidR="00D30D7B" w:rsidRPr="00D93B83" w:rsidRDefault="00D30D7B" w:rsidP="00634F84">
      <w:pPr>
        <w:spacing w:line="276" w:lineRule="auto"/>
        <w:ind w:firstLine="720"/>
        <w:jc w:val="both"/>
        <w:rPr>
          <w:lang w:val="sr-Cyrl-CS"/>
        </w:rPr>
      </w:pPr>
      <w:r w:rsidRPr="00D93B83">
        <w:rPr>
          <w:b/>
          <w:lang w:val="sr-Cyrl-CS"/>
        </w:rPr>
        <w:t>Напомена</w:t>
      </w:r>
      <w:r w:rsidR="00AB1EE2" w:rsidRPr="00D93B83">
        <w:rPr>
          <w:lang w:val="sr-Cyrl-CS"/>
        </w:rPr>
        <w:t xml:space="preserve"> – </w:t>
      </w:r>
      <w:r w:rsidRPr="00D93B83">
        <w:rPr>
          <w:lang w:val="sr-Cyrl-CS"/>
        </w:rPr>
        <w:t>на основу П</w:t>
      </w:r>
      <w:r w:rsidR="005538AD" w:rsidRPr="00D93B83">
        <w:rPr>
          <w:lang w:val="sr-Cyrl-CS"/>
        </w:rPr>
        <w:t xml:space="preserve">риручника за самовредновање и вредновање рада школе, сва </w:t>
      </w:r>
      <w:r w:rsidR="00AB1EE2" w:rsidRPr="00D93B83">
        <w:rPr>
          <w:lang w:val="sr-Cyrl-CS"/>
        </w:rPr>
        <w:t>стандарди</w:t>
      </w:r>
      <w:r w:rsidR="005538AD" w:rsidRPr="00D93B83">
        <w:rPr>
          <w:lang w:val="sr-Cyrl-CS"/>
        </w:rPr>
        <w:t xml:space="preserve"> вредновања и показатељи</w:t>
      </w:r>
      <w:r w:rsidRPr="00D93B83">
        <w:rPr>
          <w:lang w:val="sr-Cyrl-CS"/>
        </w:rPr>
        <w:t xml:space="preserve"> се </w:t>
      </w:r>
      <w:r w:rsidR="005538AD" w:rsidRPr="00D93B83">
        <w:rPr>
          <w:lang w:val="sr-Cyrl-CS"/>
        </w:rPr>
        <w:t xml:space="preserve">процењују </w:t>
      </w:r>
      <w:r w:rsidRPr="00D93B83">
        <w:rPr>
          <w:lang w:val="sr-Cyrl-CS"/>
        </w:rPr>
        <w:t>оценама</w:t>
      </w:r>
      <w:r w:rsidR="00AB1EE2" w:rsidRPr="00D93B83">
        <w:rPr>
          <w:lang w:val="sr-Cyrl-CS"/>
        </w:rPr>
        <w:t xml:space="preserve"> 1 – </w:t>
      </w:r>
      <w:r w:rsidRPr="00D93B83">
        <w:rPr>
          <w:lang w:val="sr-Cyrl-CS"/>
        </w:rPr>
        <w:t>4</w:t>
      </w:r>
      <w:r w:rsidR="005538AD" w:rsidRPr="00D93B83">
        <w:rPr>
          <w:lang w:val="sr-Cyrl-CS"/>
        </w:rPr>
        <w:t xml:space="preserve"> при чему оцен</w:t>
      </w:r>
      <w:r w:rsidRPr="00D93B83">
        <w:rPr>
          <w:lang w:val="sr-Cyrl-CS"/>
        </w:rPr>
        <w:t>а</w:t>
      </w:r>
      <w:r w:rsidR="005538AD" w:rsidRPr="00D93B83">
        <w:rPr>
          <w:lang w:val="sr-Cyrl-CS"/>
        </w:rPr>
        <w:t xml:space="preserve"> нивоа</w:t>
      </w:r>
      <w:r w:rsidRPr="00D93B83">
        <w:rPr>
          <w:lang w:val="sr-Cyrl-CS"/>
        </w:rPr>
        <w:t xml:space="preserve"> остварености значи</w:t>
      </w:r>
      <w:r w:rsidR="005538AD" w:rsidRPr="00D93B83">
        <w:rPr>
          <w:lang w:val="sr-Cyrl-CS"/>
        </w:rPr>
        <w:t xml:space="preserve"> следеће:</w:t>
      </w:r>
    </w:p>
    <w:p w:rsidR="005538AD" w:rsidRPr="00D93B83" w:rsidRDefault="00AB1EE2" w:rsidP="00634F84">
      <w:pPr>
        <w:spacing w:line="276" w:lineRule="auto"/>
        <w:ind w:firstLine="720"/>
        <w:jc w:val="both"/>
        <w:rPr>
          <w:lang w:val="sr-Cyrl-CS"/>
        </w:rPr>
      </w:pPr>
      <w:r w:rsidRPr="00D93B83">
        <w:rPr>
          <w:b/>
          <w:i/>
          <w:lang w:val="sr-Cyrl-CS"/>
        </w:rPr>
        <w:t xml:space="preserve">Ниво </w:t>
      </w:r>
      <w:r w:rsidR="005538AD" w:rsidRPr="00D93B83">
        <w:rPr>
          <w:b/>
          <w:i/>
          <w:lang w:val="sr-Cyrl-CS"/>
        </w:rPr>
        <w:t>4</w:t>
      </w:r>
      <w:r w:rsidRPr="00D93B83">
        <w:rPr>
          <w:lang w:val="sr-Cyrl-CS"/>
        </w:rPr>
        <w:t xml:space="preserve"> – </w:t>
      </w:r>
      <w:r w:rsidR="005538AD" w:rsidRPr="00D93B83">
        <w:rPr>
          <w:lang w:val="sr-Cyrl-CS"/>
        </w:rPr>
        <w:t>представља најпожељнију ситуацију, ситуацију коју школа тежи да достигне или да задржи. Доминирају јаке стране, а евентуални ситни недостаци не утичу на квалитет рада у школи. Без обзира што је школа достигла овај ниво, очекује се да и даље унапређује свој рад.</w:t>
      </w:r>
    </w:p>
    <w:p w:rsidR="005538AD" w:rsidRPr="00D93B83" w:rsidRDefault="00AB1EE2" w:rsidP="00634F84">
      <w:pPr>
        <w:spacing w:line="276" w:lineRule="auto"/>
        <w:ind w:firstLine="720"/>
        <w:jc w:val="both"/>
        <w:rPr>
          <w:b/>
          <w:i/>
          <w:lang w:val="sr-Cyrl-CS"/>
        </w:rPr>
      </w:pPr>
      <w:r w:rsidRPr="00D93B83">
        <w:rPr>
          <w:b/>
          <w:i/>
          <w:lang w:val="sr-Cyrl-CS"/>
        </w:rPr>
        <w:t xml:space="preserve">Ниво 3 – </w:t>
      </w:r>
      <w:r w:rsidR="005538AD" w:rsidRPr="00D93B83">
        <w:rPr>
          <w:lang w:val="sr-Cyrl-CS"/>
        </w:rPr>
        <w:t>карактерише више јаких него слабих страна, али постојеће слабости умањују укупан квалитет рада школе и пожељно их је отклањати.</w:t>
      </w:r>
    </w:p>
    <w:p w:rsidR="005538AD" w:rsidRPr="00D93B83" w:rsidRDefault="00AB1EE2" w:rsidP="00634F84">
      <w:pPr>
        <w:spacing w:line="276" w:lineRule="auto"/>
        <w:ind w:firstLine="720"/>
        <w:jc w:val="both"/>
        <w:rPr>
          <w:b/>
          <w:i/>
          <w:lang w:val="sr-Cyrl-CS"/>
        </w:rPr>
      </w:pPr>
      <w:r w:rsidRPr="00D93B83">
        <w:rPr>
          <w:b/>
          <w:i/>
          <w:lang w:val="sr-Cyrl-CS"/>
        </w:rPr>
        <w:t xml:space="preserve">Ниво 2 – </w:t>
      </w:r>
      <w:r w:rsidR="005538AD" w:rsidRPr="00D93B83">
        <w:rPr>
          <w:lang w:val="sr-Cyrl-CS"/>
        </w:rPr>
        <w:t>одражава присутност појединих јаких страна, али преовлађују слабе стране које значајно умањују квалитет рада. Овакво стање захтева предузимање одрњђњних акција ради отклањања уочених слабости.</w:t>
      </w:r>
    </w:p>
    <w:p w:rsidR="005538AD" w:rsidRPr="00D93B83" w:rsidRDefault="005538AD" w:rsidP="00634F84">
      <w:pPr>
        <w:spacing w:line="276" w:lineRule="auto"/>
        <w:ind w:firstLine="720"/>
        <w:jc w:val="both"/>
        <w:rPr>
          <w:b/>
          <w:i/>
          <w:lang w:val="sr-Cyrl-CS"/>
        </w:rPr>
      </w:pPr>
      <w:r w:rsidRPr="00D93B83">
        <w:rPr>
          <w:b/>
          <w:i/>
          <w:lang w:val="sr-Cyrl-CS"/>
        </w:rPr>
        <w:t>Ниво 1</w:t>
      </w:r>
      <w:r w:rsidR="00AB1EE2" w:rsidRPr="00D93B83">
        <w:rPr>
          <w:b/>
          <w:i/>
          <w:lang w:val="sr-Cyrl-CS"/>
        </w:rPr>
        <w:t xml:space="preserve"> – </w:t>
      </w:r>
      <w:r w:rsidRPr="00D93B83">
        <w:rPr>
          <w:lang w:val="sr-Cyrl-CS"/>
        </w:rPr>
        <w:t>означава да изразито преовлађују слабе стране које угрожавају напредовање и развој ученика. Неопходна је хитна акција и стручна помоћ за отклањање недостатака.</w:t>
      </w:r>
    </w:p>
    <w:p w:rsidR="005538AD" w:rsidRPr="00D93B83" w:rsidRDefault="005538AD" w:rsidP="00634F84">
      <w:pPr>
        <w:spacing w:line="276" w:lineRule="auto"/>
        <w:ind w:firstLine="720"/>
        <w:jc w:val="both"/>
        <w:rPr>
          <w:lang w:val="sr-Cyrl-CS"/>
        </w:rPr>
      </w:pPr>
    </w:p>
    <w:p w:rsidR="005538AD" w:rsidRPr="00D93B83" w:rsidRDefault="005538AD" w:rsidP="00634F84">
      <w:pPr>
        <w:spacing w:line="276" w:lineRule="auto"/>
        <w:ind w:firstLine="720"/>
        <w:jc w:val="both"/>
        <w:rPr>
          <w:lang w:val="sr-Cyrl-CS"/>
        </w:rPr>
      </w:pPr>
    </w:p>
    <w:p w:rsidR="005538AD" w:rsidRPr="00D93B83" w:rsidRDefault="005538AD" w:rsidP="00634F84">
      <w:pPr>
        <w:spacing w:line="276" w:lineRule="auto"/>
        <w:ind w:firstLine="720"/>
        <w:jc w:val="both"/>
        <w:rPr>
          <w:lang w:val="sr-Cyrl-CS"/>
        </w:rPr>
      </w:pPr>
    </w:p>
    <w:p w:rsidR="00DB20A6" w:rsidRDefault="00DB20A6" w:rsidP="00DF4362">
      <w:pPr>
        <w:spacing w:line="276" w:lineRule="auto"/>
        <w:rPr>
          <w:lang w:val="sr-Cyrl-CS"/>
        </w:rPr>
      </w:pPr>
    </w:p>
    <w:p w:rsidR="00784138" w:rsidRDefault="00784138" w:rsidP="00DF4362">
      <w:pPr>
        <w:spacing w:line="276" w:lineRule="auto"/>
        <w:rPr>
          <w:lang w:val="sr-Cyrl-CS"/>
        </w:rPr>
      </w:pPr>
    </w:p>
    <w:p w:rsidR="00784138" w:rsidRDefault="00784138" w:rsidP="00DF4362">
      <w:pPr>
        <w:spacing w:line="276" w:lineRule="auto"/>
        <w:rPr>
          <w:lang w:val="sr-Cyrl-CS"/>
        </w:rPr>
      </w:pPr>
    </w:p>
    <w:p w:rsidR="00784138" w:rsidRPr="00D93B83" w:rsidRDefault="00784138" w:rsidP="00DF4362">
      <w:pPr>
        <w:spacing w:line="276" w:lineRule="auto"/>
        <w:rPr>
          <w:b/>
          <w:lang w:val="sr-Cyrl-CS"/>
        </w:rPr>
      </w:pPr>
    </w:p>
    <w:p w:rsidR="00DB20A6" w:rsidRPr="00D93B83" w:rsidRDefault="00DB20A6" w:rsidP="00634F84">
      <w:pPr>
        <w:spacing w:line="276" w:lineRule="auto"/>
        <w:ind w:firstLine="720"/>
        <w:jc w:val="both"/>
        <w:rPr>
          <w:lang w:val="sr-Cyrl-CS"/>
        </w:rPr>
      </w:pPr>
    </w:p>
    <w:p w:rsidR="00DB20A6" w:rsidRPr="00D93B83" w:rsidRDefault="00DB20A6" w:rsidP="00634F84">
      <w:pPr>
        <w:spacing w:line="276" w:lineRule="auto"/>
        <w:jc w:val="both"/>
        <w:rPr>
          <w:b/>
          <w:i/>
          <w:u w:val="single"/>
          <w:lang w:val="sr-Cyrl-CS"/>
        </w:rPr>
      </w:pPr>
      <w:r w:rsidRPr="00D93B83">
        <w:rPr>
          <w:b/>
          <w:i/>
          <w:u w:val="single"/>
          <w:lang w:val="sr-Cyrl-CS"/>
        </w:rPr>
        <w:t>Посматрани показатељи</w:t>
      </w:r>
    </w:p>
    <w:p w:rsidR="00DB20A6" w:rsidRPr="00D93B83" w:rsidRDefault="00DB20A6" w:rsidP="00634F84">
      <w:pPr>
        <w:spacing w:line="276" w:lineRule="auto"/>
        <w:jc w:val="both"/>
        <w:rPr>
          <w:lang w:val="sr-Cyrl-CS"/>
        </w:rPr>
      </w:pPr>
    </w:p>
    <w:p w:rsidR="00DB20A6" w:rsidRPr="00A944E3" w:rsidRDefault="00DB20A6" w:rsidP="00FD36B1">
      <w:pPr>
        <w:numPr>
          <w:ilvl w:val="0"/>
          <w:numId w:val="24"/>
        </w:numPr>
        <w:ind w:left="450" w:hanging="450"/>
        <w:contextualSpacing/>
        <w:jc w:val="both"/>
        <w:rPr>
          <w:rFonts w:eastAsia="SimSun"/>
          <w:i/>
          <w:lang w:val="sr-Cyrl-CS" w:eastAsia="zh-CN"/>
        </w:rPr>
      </w:pPr>
      <w:r w:rsidRPr="00D93B83">
        <w:rPr>
          <w:lang w:val="sr-Cyrl-CS"/>
        </w:rPr>
        <w:t xml:space="preserve">У оквиру </w:t>
      </w:r>
      <w:r w:rsidR="00AB1EE2" w:rsidRPr="00D93B83">
        <w:rPr>
          <w:lang w:val="sr-Cyrl-CS"/>
        </w:rPr>
        <w:t>стандарда</w:t>
      </w:r>
      <w:r w:rsidRPr="00D93B83">
        <w:rPr>
          <w:lang w:val="sr-Cyrl-CS"/>
        </w:rPr>
        <w:t xml:space="preserve"> вредновања</w:t>
      </w:r>
      <w:r w:rsidR="00DB5090" w:rsidRPr="00D93B83">
        <w:rPr>
          <w:lang w:val="sr-Cyrl-CS"/>
        </w:rPr>
        <w:t xml:space="preserve"> – </w:t>
      </w:r>
      <w:r w:rsidR="00A944E3" w:rsidRPr="00A944E3">
        <w:rPr>
          <w:rFonts w:eastAsia="Calibri"/>
          <w:b/>
          <w:i/>
          <w:sz w:val="22"/>
          <w:szCs w:val="22"/>
        </w:rPr>
        <w:t>Резултати ученика на завршном испиту показују оствареност стандарда постигнућа наставних предмета, односно оствареност постављених индивидуалних циљева учења</w:t>
      </w:r>
      <w:r w:rsidRPr="00A944E3">
        <w:rPr>
          <w:lang w:val="sr-Cyrl-CS"/>
        </w:rPr>
        <w:t>:</w:t>
      </w:r>
    </w:p>
    <w:p w:rsidR="00DB20A6" w:rsidRPr="00D93B83" w:rsidRDefault="00DB20A6" w:rsidP="00FD36B1">
      <w:pPr>
        <w:pStyle w:val="ListParagraph"/>
        <w:contextualSpacing/>
        <w:jc w:val="both"/>
        <w:rPr>
          <w:i/>
          <w:lang w:val="sr-Cyrl-CS"/>
        </w:rPr>
      </w:pPr>
    </w:p>
    <w:p w:rsidR="00201825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Резултати ученика на завршном испиту из српског језика и математике су на нивоу или изнад републичког просека</w:t>
      </w:r>
    </w:p>
    <w:p w:rsidR="00C6320B" w:rsidRPr="00201825" w:rsidRDefault="00C6320B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Резултати ученика на комбинованом тесту су на нивоу или изнад нивоа републичког просека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Најмање 80% ученика остварује основни ниво стандарда постигнућа на тестовима из српског језика и математике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Најмање 50% ученика остварује средњи ниво ста</w:t>
      </w:r>
      <w:r w:rsidR="00F568C7">
        <w:rPr>
          <w:rFonts w:eastAsia="Calibri"/>
          <w:szCs w:val="20"/>
        </w:rPr>
        <w:t xml:space="preserve">ндарда постигнућа на тестовима </w:t>
      </w:r>
      <w:r w:rsidRPr="00201825">
        <w:rPr>
          <w:rFonts w:eastAsia="Calibri"/>
          <w:szCs w:val="20"/>
        </w:rPr>
        <w:t>из српског језика и математике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Најмање 20% ученика остварује напредни ниво ста</w:t>
      </w:r>
      <w:r w:rsidR="00F568C7">
        <w:rPr>
          <w:rFonts w:eastAsia="Calibri"/>
          <w:szCs w:val="20"/>
        </w:rPr>
        <w:t xml:space="preserve">ндарда постигнућа на тестовима </w:t>
      </w:r>
      <w:r w:rsidRPr="00201825">
        <w:rPr>
          <w:rFonts w:eastAsia="Calibri"/>
          <w:szCs w:val="20"/>
        </w:rPr>
        <w:t>из српског језика и математике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Ученици који добијају додатну образовну подршку постижу очекиване резултате на завршном испиту у односу на индивидуалне циљеве/исходе учења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Просечна постигнућа одељења на тестовима из српског језика и математике су уједаначена</w:t>
      </w:r>
    </w:p>
    <w:p w:rsidR="00070DD8" w:rsidRPr="00201825" w:rsidRDefault="00070DD8" w:rsidP="0020182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Школске оцене су у складу са резултатима на завршном испиту</w:t>
      </w: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Pr="00414411" w:rsidRDefault="00C6320B" w:rsidP="00C6320B">
      <w:pPr>
        <w:jc w:val="both"/>
        <w:rPr>
          <w:b/>
          <w:u w:val="single"/>
        </w:rPr>
      </w:pPr>
      <w:r w:rsidRPr="00916638">
        <w:rPr>
          <w:b/>
          <w:u w:val="single"/>
        </w:rPr>
        <w:t>Постигнућа ученика у односу на просек на општини, у школској управи и на нивоу републике</w:t>
      </w:r>
      <w:r w:rsidR="00770FA8">
        <w:rPr>
          <w:b/>
          <w:u w:val="single"/>
        </w:rPr>
        <w:t xml:space="preserve"> </w:t>
      </w:r>
      <w:r w:rsidRPr="00414411">
        <w:rPr>
          <w:b/>
          <w:u w:val="single"/>
        </w:rPr>
        <w:t xml:space="preserve">(просечан </w:t>
      </w:r>
      <w:r w:rsidR="001E7E75" w:rsidRPr="00414411">
        <w:rPr>
          <w:b/>
          <w:u w:val="single"/>
        </w:rPr>
        <w:t xml:space="preserve">проценат </w:t>
      </w:r>
      <w:r w:rsidRPr="00414411">
        <w:rPr>
          <w:b/>
          <w:u w:val="single"/>
        </w:rPr>
        <w:t xml:space="preserve">ученика који су тачно решили </w:t>
      </w:r>
      <w:r w:rsidR="003D4EB3" w:rsidRPr="00414411">
        <w:rPr>
          <w:b/>
          <w:u w:val="single"/>
        </w:rPr>
        <w:t xml:space="preserve">појединачне </w:t>
      </w:r>
      <w:r w:rsidR="001E7E75" w:rsidRPr="00414411">
        <w:rPr>
          <w:b/>
          <w:u w:val="single"/>
        </w:rPr>
        <w:t>задатке</w:t>
      </w:r>
      <w:r w:rsidRPr="00414411">
        <w:rPr>
          <w:b/>
          <w:u w:val="single"/>
        </w:rPr>
        <w:t xml:space="preserve"> у тесту)</w:t>
      </w:r>
    </w:p>
    <w:p w:rsidR="00C6320B" w:rsidRDefault="00C6320B" w:rsidP="00C6320B">
      <w:pPr>
        <w:ind w:firstLine="720"/>
      </w:pPr>
    </w:p>
    <w:tbl>
      <w:tblPr>
        <w:tblStyle w:val="TableGrid"/>
        <w:tblW w:w="0" w:type="auto"/>
        <w:tblLook w:val="04A0"/>
      </w:tblPr>
      <w:tblGrid>
        <w:gridCol w:w="1597"/>
        <w:gridCol w:w="1574"/>
        <w:gridCol w:w="1664"/>
        <w:gridCol w:w="1544"/>
        <w:gridCol w:w="1657"/>
        <w:gridCol w:w="1379"/>
      </w:tblGrid>
      <w:tr w:rsidR="00C6320B" w:rsidTr="009A72F0">
        <w:tc>
          <w:tcPr>
            <w:tcW w:w="9415" w:type="dxa"/>
            <w:gridSpan w:val="6"/>
          </w:tcPr>
          <w:p w:rsidR="00C6320B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Српски језик</w:t>
            </w:r>
          </w:p>
        </w:tc>
      </w:tr>
      <w:tr w:rsidR="00C6320B" w:rsidTr="009A72F0">
        <w:tc>
          <w:tcPr>
            <w:tcW w:w="1597" w:type="dxa"/>
            <w:vAlign w:val="center"/>
          </w:tcPr>
          <w:p w:rsidR="00C6320B" w:rsidRPr="00324D59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Шк. година</w:t>
            </w:r>
          </w:p>
        </w:tc>
        <w:tc>
          <w:tcPr>
            <w:tcW w:w="157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</w:p>
        </w:tc>
        <w:tc>
          <w:tcPr>
            <w:tcW w:w="166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Општина</w:t>
            </w:r>
          </w:p>
        </w:tc>
        <w:tc>
          <w:tcPr>
            <w:tcW w:w="154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Округ</w:t>
            </w:r>
          </w:p>
        </w:tc>
        <w:tc>
          <w:tcPr>
            <w:tcW w:w="1657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Школска управа</w:t>
            </w:r>
          </w:p>
        </w:tc>
        <w:tc>
          <w:tcPr>
            <w:tcW w:w="1379" w:type="dxa"/>
            <w:vAlign w:val="center"/>
          </w:tcPr>
          <w:p w:rsidR="00C6320B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Република</w:t>
            </w:r>
          </w:p>
        </w:tc>
      </w:tr>
      <w:tr w:rsidR="009A72F0" w:rsidTr="009A72F0">
        <w:tc>
          <w:tcPr>
            <w:tcW w:w="1597" w:type="dxa"/>
            <w:vAlign w:val="center"/>
          </w:tcPr>
          <w:p w:rsidR="009A72F0" w:rsidRPr="00414411" w:rsidRDefault="009A72F0" w:rsidP="00F568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2017/</w:t>
            </w:r>
            <w:r w:rsidRPr="00414411">
              <w:rPr>
                <w:sz w:val="24"/>
                <w:szCs w:val="24"/>
              </w:rPr>
              <w:t>18.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9A72F0" w:rsidRPr="007646C8" w:rsidRDefault="009A72F0" w:rsidP="008D4D42">
            <w:pPr>
              <w:jc w:val="center"/>
              <w:rPr>
                <w:b/>
              </w:rPr>
            </w:pPr>
            <w:r>
              <w:rPr>
                <w:b/>
              </w:rPr>
              <w:t>57,20%</w:t>
            </w:r>
          </w:p>
        </w:tc>
        <w:tc>
          <w:tcPr>
            <w:tcW w:w="1664" w:type="dxa"/>
            <w:vAlign w:val="center"/>
          </w:tcPr>
          <w:p w:rsidR="009A72F0" w:rsidRPr="007646C8" w:rsidRDefault="00797B0E" w:rsidP="008D4D42">
            <w:pPr>
              <w:jc w:val="center"/>
            </w:pPr>
            <w:r>
              <w:rPr>
                <w:lang/>
              </w:rPr>
              <w:t>63</w:t>
            </w:r>
            <w:r w:rsidR="009A72F0">
              <w:t>,55%</w:t>
            </w:r>
          </w:p>
        </w:tc>
        <w:tc>
          <w:tcPr>
            <w:tcW w:w="1544" w:type="dxa"/>
            <w:vAlign w:val="center"/>
          </w:tcPr>
          <w:p w:rsidR="009A72F0" w:rsidRPr="007646C8" w:rsidRDefault="009A72F0" w:rsidP="008D4D42">
            <w:pPr>
              <w:jc w:val="center"/>
            </w:pPr>
            <w:r>
              <w:t>62,60%</w:t>
            </w:r>
          </w:p>
        </w:tc>
        <w:tc>
          <w:tcPr>
            <w:tcW w:w="1657" w:type="dxa"/>
            <w:vAlign w:val="center"/>
          </w:tcPr>
          <w:p w:rsidR="009A72F0" w:rsidRPr="007646C8" w:rsidRDefault="009A72F0" w:rsidP="008D4D42">
            <w:pPr>
              <w:jc w:val="center"/>
            </w:pPr>
            <w:r>
              <w:t>62,60%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9A72F0" w:rsidRPr="007646C8" w:rsidRDefault="009A72F0" w:rsidP="008D4D42">
            <w:pPr>
              <w:jc w:val="center"/>
              <w:rPr>
                <w:b/>
              </w:rPr>
            </w:pPr>
            <w:r>
              <w:rPr>
                <w:b/>
              </w:rPr>
              <w:t>58, 10%</w:t>
            </w:r>
          </w:p>
        </w:tc>
      </w:tr>
      <w:tr w:rsidR="00C6320B" w:rsidTr="009A72F0">
        <w:tc>
          <w:tcPr>
            <w:tcW w:w="1597" w:type="dxa"/>
            <w:vAlign w:val="center"/>
          </w:tcPr>
          <w:p w:rsidR="00C6320B" w:rsidRPr="00414411" w:rsidRDefault="00C6320B" w:rsidP="00F568C7">
            <w:pPr>
              <w:jc w:val="center"/>
              <w:rPr>
                <w:sz w:val="24"/>
                <w:szCs w:val="24"/>
              </w:rPr>
            </w:pPr>
            <w:r w:rsidRPr="00414411">
              <w:rPr>
                <w:sz w:val="24"/>
                <w:szCs w:val="24"/>
              </w:rPr>
              <w:t>2018/19.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64,30%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63,35%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62,45%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62,45%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57,60%</w:t>
            </w:r>
          </w:p>
        </w:tc>
      </w:tr>
      <w:tr w:rsidR="00C6320B" w:rsidTr="009A72F0">
        <w:tc>
          <w:tcPr>
            <w:tcW w:w="1597" w:type="dxa"/>
            <w:vAlign w:val="center"/>
          </w:tcPr>
          <w:p w:rsidR="00C6320B" w:rsidRPr="00414411" w:rsidRDefault="00C6320B" w:rsidP="00F568C7">
            <w:pPr>
              <w:jc w:val="center"/>
              <w:rPr>
                <w:sz w:val="24"/>
                <w:szCs w:val="24"/>
              </w:rPr>
            </w:pPr>
            <w:r w:rsidRPr="00414411">
              <w:rPr>
                <w:sz w:val="24"/>
                <w:szCs w:val="24"/>
              </w:rPr>
              <w:t>2019/20.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56,20%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59,60%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58,45%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58,45%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53,55%</w:t>
            </w:r>
          </w:p>
        </w:tc>
      </w:tr>
    </w:tbl>
    <w:p w:rsidR="00C6320B" w:rsidRDefault="00C6320B" w:rsidP="00C6320B">
      <w:pPr>
        <w:ind w:firstLine="720"/>
      </w:pPr>
    </w:p>
    <w:tbl>
      <w:tblPr>
        <w:tblStyle w:val="TableGrid"/>
        <w:tblW w:w="0" w:type="auto"/>
        <w:tblLook w:val="04A0"/>
      </w:tblPr>
      <w:tblGrid>
        <w:gridCol w:w="1597"/>
        <w:gridCol w:w="1574"/>
        <w:gridCol w:w="1664"/>
        <w:gridCol w:w="1544"/>
        <w:gridCol w:w="1657"/>
        <w:gridCol w:w="1379"/>
      </w:tblGrid>
      <w:tr w:rsidR="00C6320B" w:rsidTr="007646C8">
        <w:tc>
          <w:tcPr>
            <w:tcW w:w="9415" w:type="dxa"/>
            <w:gridSpan w:val="6"/>
          </w:tcPr>
          <w:p w:rsidR="00C6320B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</w:tr>
      <w:tr w:rsidR="00C6320B" w:rsidTr="007646C8">
        <w:tc>
          <w:tcPr>
            <w:tcW w:w="1597" w:type="dxa"/>
            <w:vAlign w:val="center"/>
          </w:tcPr>
          <w:p w:rsidR="00C6320B" w:rsidRPr="00324D59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Шк. година</w:t>
            </w:r>
          </w:p>
        </w:tc>
        <w:tc>
          <w:tcPr>
            <w:tcW w:w="157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</w:p>
        </w:tc>
        <w:tc>
          <w:tcPr>
            <w:tcW w:w="166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Општина</w:t>
            </w:r>
          </w:p>
        </w:tc>
        <w:tc>
          <w:tcPr>
            <w:tcW w:w="154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Округ</w:t>
            </w:r>
          </w:p>
        </w:tc>
        <w:tc>
          <w:tcPr>
            <w:tcW w:w="1657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Школска управа</w:t>
            </w:r>
          </w:p>
        </w:tc>
        <w:tc>
          <w:tcPr>
            <w:tcW w:w="1379" w:type="dxa"/>
            <w:vAlign w:val="center"/>
          </w:tcPr>
          <w:p w:rsidR="00C6320B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Република</w:t>
            </w:r>
          </w:p>
        </w:tc>
      </w:tr>
      <w:tr w:rsidR="007646C8" w:rsidTr="007646C8">
        <w:tc>
          <w:tcPr>
            <w:tcW w:w="1597" w:type="dxa"/>
            <w:vAlign w:val="center"/>
          </w:tcPr>
          <w:p w:rsidR="007646C8" w:rsidRDefault="007646C8" w:rsidP="00F568C7">
            <w:pPr>
              <w:jc w:val="center"/>
            </w:pPr>
            <w:r>
              <w:rPr>
                <w:sz w:val="24"/>
                <w:szCs w:val="24"/>
              </w:rPr>
              <w:t>2017/</w:t>
            </w:r>
            <w:r w:rsidRPr="00414411">
              <w:rPr>
                <w:sz w:val="24"/>
                <w:szCs w:val="24"/>
              </w:rPr>
              <w:t>18.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7646C8" w:rsidRPr="007646C8" w:rsidRDefault="009A72F0" w:rsidP="008D4D42">
            <w:pPr>
              <w:jc w:val="center"/>
              <w:rPr>
                <w:b/>
              </w:rPr>
            </w:pPr>
            <w:r>
              <w:rPr>
                <w:b/>
              </w:rPr>
              <w:t>48,80%</w:t>
            </w:r>
          </w:p>
        </w:tc>
        <w:tc>
          <w:tcPr>
            <w:tcW w:w="1664" w:type="dxa"/>
            <w:vAlign w:val="center"/>
          </w:tcPr>
          <w:p w:rsidR="007646C8" w:rsidRPr="007646C8" w:rsidRDefault="009A72F0" w:rsidP="008D4D42">
            <w:pPr>
              <w:jc w:val="center"/>
            </w:pPr>
            <w:r>
              <w:t>54,35%</w:t>
            </w:r>
          </w:p>
        </w:tc>
        <w:tc>
          <w:tcPr>
            <w:tcW w:w="1544" w:type="dxa"/>
            <w:vAlign w:val="center"/>
          </w:tcPr>
          <w:p w:rsidR="007646C8" w:rsidRPr="007646C8" w:rsidRDefault="009A72F0" w:rsidP="008D4D42">
            <w:pPr>
              <w:jc w:val="center"/>
            </w:pPr>
            <w:r>
              <w:t>52,55%</w:t>
            </w:r>
          </w:p>
        </w:tc>
        <w:tc>
          <w:tcPr>
            <w:tcW w:w="1657" w:type="dxa"/>
            <w:vAlign w:val="center"/>
          </w:tcPr>
          <w:p w:rsidR="007646C8" w:rsidRPr="007646C8" w:rsidRDefault="009A72F0" w:rsidP="008D4D42">
            <w:pPr>
              <w:jc w:val="center"/>
            </w:pPr>
            <w:r>
              <w:t>52,55%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7646C8" w:rsidRPr="007646C8" w:rsidRDefault="009A72F0" w:rsidP="008D4D42">
            <w:pPr>
              <w:jc w:val="center"/>
              <w:rPr>
                <w:b/>
              </w:rPr>
            </w:pPr>
            <w:r>
              <w:rPr>
                <w:b/>
              </w:rPr>
              <w:t>47,20%</w:t>
            </w:r>
          </w:p>
        </w:tc>
      </w:tr>
      <w:tr w:rsidR="00C6320B" w:rsidTr="007646C8">
        <w:tc>
          <w:tcPr>
            <w:tcW w:w="159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2018/19.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56,20%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56,50%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55,40%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55,40%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50,55%</w:t>
            </w:r>
          </w:p>
        </w:tc>
      </w:tr>
      <w:tr w:rsidR="00C6320B" w:rsidTr="007646C8">
        <w:tc>
          <w:tcPr>
            <w:tcW w:w="159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2019/20.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61,00%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58,30%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56,95%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56,95%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52,40%</w:t>
            </w:r>
          </w:p>
        </w:tc>
      </w:tr>
    </w:tbl>
    <w:p w:rsidR="00C6320B" w:rsidRDefault="00C6320B" w:rsidP="00C6320B"/>
    <w:p w:rsidR="007646C8" w:rsidRDefault="007646C8" w:rsidP="00C6320B">
      <w:pPr>
        <w:rPr>
          <w:lang/>
        </w:rPr>
      </w:pPr>
    </w:p>
    <w:p w:rsidR="00797B0E" w:rsidRDefault="00797B0E" w:rsidP="00C6320B">
      <w:pPr>
        <w:rPr>
          <w:lang/>
        </w:rPr>
      </w:pPr>
    </w:p>
    <w:p w:rsidR="00797B0E" w:rsidRPr="00797B0E" w:rsidRDefault="00797B0E" w:rsidP="00C6320B">
      <w:pPr>
        <w:rPr>
          <w:lang/>
        </w:rPr>
      </w:pPr>
    </w:p>
    <w:p w:rsidR="007646C8" w:rsidRPr="007646C8" w:rsidRDefault="007646C8" w:rsidP="00C6320B"/>
    <w:tbl>
      <w:tblPr>
        <w:tblStyle w:val="TableGrid"/>
        <w:tblW w:w="0" w:type="auto"/>
        <w:tblLook w:val="04A0"/>
      </w:tblPr>
      <w:tblGrid>
        <w:gridCol w:w="1597"/>
        <w:gridCol w:w="1574"/>
        <w:gridCol w:w="1664"/>
        <w:gridCol w:w="1544"/>
        <w:gridCol w:w="1657"/>
        <w:gridCol w:w="1379"/>
      </w:tblGrid>
      <w:tr w:rsidR="00C6320B" w:rsidTr="00C6320B">
        <w:tc>
          <w:tcPr>
            <w:tcW w:w="9415" w:type="dxa"/>
            <w:gridSpan w:val="6"/>
          </w:tcPr>
          <w:p w:rsidR="00C6320B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Комбиновани тест</w:t>
            </w:r>
          </w:p>
        </w:tc>
      </w:tr>
      <w:tr w:rsidR="00C6320B" w:rsidTr="00F568C7">
        <w:tc>
          <w:tcPr>
            <w:tcW w:w="1597" w:type="dxa"/>
            <w:vAlign w:val="center"/>
          </w:tcPr>
          <w:p w:rsidR="00C6320B" w:rsidRPr="00324D59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Шк. година</w:t>
            </w:r>
          </w:p>
        </w:tc>
        <w:tc>
          <w:tcPr>
            <w:tcW w:w="157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</w:p>
        </w:tc>
        <w:tc>
          <w:tcPr>
            <w:tcW w:w="166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Општина</w:t>
            </w:r>
          </w:p>
        </w:tc>
        <w:tc>
          <w:tcPr>
            <w:tcW w:w="1544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Округ</w:t>
            </w:r>
          </w:p>
        </w:tc>
        <w:tc>
          <w:tcPr>
            <w:tcW w:w="1657" w:type="dxa"/>
            <w:vAlign w:val="center"/>
          </w:tcPr>
          <w:p w:rsidR="00C6320B" w:rsidRPr="00324D59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Школска управа</w:t>
            </w:r>
          </w:p>
        </w:tc>
        <w:tc>
          <w:tcPr>
            <w:tcW w:w="1379" w:type="dxa"/>
            <w:vAlign w:val="center"/>
          </w:tcPr>
          <w:p w:rsidR="00C6320B" w:rsidRDefault="00C6320B" w:rsidP="00F568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Република</w:t>
            </w:r>
          </w:p>
        </w:tc>
      </w:tr>
      <w:tr w:rsidR="00770FA8" w:rsidTr="00F568C7">
        <w:tc>
          <w:tcPr>
            <w:tcW w:w="1597" w:type="dxa"/>
            <w:vAlign w:val="center"/>
          </w:tcPr>
          <w:p w:rsidR="00770FA8" w:rsidRDefault="00414411" w:rsidP="00F568C7">
            <w:pPr>
              <w:jc w:val="center"/>
            </w:pPr>
            <w:r>
              <w:rPr>
                <w:sz w:val="24"/>
                <w:szCs w:val="24"/>
              </w:rPr>
              <w:t>2017/</w:t>
            </w:r>
            <w:r w:rsidRPr="00414411">
              <w:rPr>
                <w:sz w:val="24"/>
                <w:szCs w:val="24"/>
              </w:rPr>
              <w:t>18.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770FA8" w:rsidRPr="007646C8" w:rsidRDefault="007646C8" w:rsidP="00F568C7">
            <w:pPr>
              <w:jc w:val="center"/>
              <w:rPr>
                <w:b/>
              </w:rPr>
            </w:pPr>
            <w:r>
              <w:rPr>
                <w:b/>
              </w:rPr>
              <w:t>73,90%</w:t>
            </w:r>
          </w:p>
        </w:tc>
        <w:tc>
          <w:tcPr>
            <w:tcW w:w="1664" w:type="dxa"/>
            <w:vAlign w:val="center"/>
          </w:tcPr>
          <w:p w:rsidR="00770FA8" w:rsidRPr="007646C8" w:rsidRDefault="007646C8" w:rsidP="00F568C7">
            <w:pPr>
              <w:jc w:val="center"/>
            </w:pPr>
            <w:r>
              <w:t>63,35%</w:t>
            </w:r>
          </w:p>
        </w:tc>
        <w:tc>
          <w:tcPr>
            <w:tcW w:w="1544" w:type="dxa"/>
            <w:vAlign w:val="center"/>
          </w:tcPr>
          <w:p w:rsidR="00770FA8" w:rsidRPr="007646C8" w:rsidRDefault="007646C8" w:rsidP="00F568C7">
            <w:pPr>
              <w:jc w:val="center"/>
            </w:pPr>
            <w:r>
              <w:t>63,15%</w:t>
            </w:r>
          </w:p>
        </w:tc>
        <w:tc>
          <w:tcPr>
            <w:tcW w:w="1657" w:type="dxa"/>
            <w:vAlign w:val="center"/>
          </w:tcPr>
          <w:p w:rsidR="00770FA8" w:rsidRPr="007646C8" w:rsidRDefault="007646C8" w:rsidP="00F568C7">
            <w:pPr>
              <w:jc w:val="center"/>
            </w:pPr>
            <w:r>
              <w:t>63,15%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770FA8" w:rsidRPr="007646C8" w:rsidRDefault="007646C8" w:rsidP="00F568C7">
            <w:pPr>
              <w:jc w:val="center"/>
              <w:rPr>
                <w:b/>
              </w:rPr>
            </w:pPr>
            <w:r>
              <w:rPr>
                <w:b/>
              </w:rPr>
              <w:t>57,90%</w:t>
            </w:r>
          </w:p>
        </w:tc>
      </w:tr>
      <w:tr w:rsidR="00C6320B" w:rsidTr="00F568C7">
        <w:tc>
          <w:tcPr>
            <w:tcW w:w="159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2018/19.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55,40%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50,25%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52,55%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52,55%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48,25%</w:t>
            </w:r>
          </w:p>
        </w:tc>
      </w:tr>
      <w:tr w:rsidR="00C6320B" w:rsidTr="00F568C7">
        <w:tc>
          <w:tcPr>
            <w:tcW w:w="159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2019/20.</w:t>
            </w:r>
          </w:p>
        </w:tc>
        <w:tc>
          <w:tcPr>
            <w:tcW w:w="1574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79,45%</w:t>
            </w:r>
          </w:p>
        </w:tc>
        <w:tc>
          <w:tcPr>
            <w:tcW w:w="166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72,50%</w:t>
            </w:r>
          </w:p>
        </w:tc>
        <w:tc>
          <w:tcPr>
            <w:tcW w:w="1544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73,35%</w:t>
            </w:r>
          </w:p>
        </w:tc>
        <w:tc>
          <w:tcPr>
            <w:tcW w:w="1657" w:type="dxa"/>
            <w:vAlign w:val="center"/>
          </w:tcPr>
          <w:p w:rsidR="00C6320B" w:rsidRDefault="00C6320B" w:rsidP="00F568C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73,35%</w:t>
            </w:r>
          </w:p>
        </w:tc>
        <w:tc>
          <w:tcPr>
            <w:tcW w:w="1379" w:type="dxa"/>
            <w:shd w:val="clear" w:color="auto" w:fill="D99594" w:themeFill="accent2" w:themeFillTint="99"/>
            <w:vAlign w:val="center"/>
          </w:tcPr>
          <w:p w:rsidR="00C6320B" w:rsidRPr="00F568C7" w:rsidRDefault="00C6320B" w:rsidP="00F568C7">
            <w:pPr>
              <w:jc w:val="center"/>
              <w:rPr>
                <w:b/>
                <w:sz w:val="24"/>
              </w:rPr>
            </w:pPr>
            <w:r w:rsidRPr="00F568C7">
              <w:rPr>
                <w:b/>
                <w:sz w:val="24"/>
              </w:rPr>
              <w:t>69,70%</w:t>
            </w:r>
          </w:p>
        </w:tc>
      </w:tr>
    </w:tbl>
    <w:p w:rsidR="00BF7295" w:rsidRPr="00D93B83" w:rsidRDefault="00BF7295" w:rsidP="00BF7295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F568C7" w:rsidRDefault="00BF7295" w:rsidP="00F568C7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i/>
          <w:szCs w:val="20"/>
        </w:rPr>
      </w:pPr>
      <w:r w:rsidRPr="00D93B83">
        <w:rPr>
          <w:i/>
          <w:lang w:val="ru-RU"/>
        </w:rPr>
        <w:t xml:space="preserve">На основу анализе </w:t>
      </w:r>
      <w:r w:rsidR="00F568C7">
        <w:rPr>
          <w:i/>
          <w:lang w:val="ru-RU"/>
        </w:rPr>
        <w:t>завршних испита, коју се спровео Завод за вредновање квалитета образовања и васпитања</w:t>
      </w:r>
      <w:r w:rsidRPr="00D93B83">
        <w:rPr>
          <w:i/>
          <w:lang w:val="ru-RU"/>
        </w:rPr>
        <w:t xml:space="preserve">, Школски тим за самовредновање је закључио да </w:t>
      </w:r>
      <w:r w:rsidRPr="00D93B83">
        <w:rPr>
          <w:b/>
          <w:i/>
          <w:lang w:val="ru-RU"/>
        </w:rPr>
        <w:t>показатељ</w:t>
      </w:r>
      <w:r w:rsidR="00F568C7">
        <w:rPr>
          <w:b/>
          <w:i/>
        </w:rPr>
        <w:t>и</w:t>
      </w:r>
      <w:r w:rsidR="00937B05">
        <w:rPr>
          <w:b/>
          <w:i/>
        </w:rPr>
        <w:t xml:space="preserve"> </w:t>
      </w:r>
      <w:r w:rsidRPr="00D93B83">
        <w:rPr>
          <w:b/>
          <w:i/>
        </w:rPr>
        <w:t>„</w:t>
      </w:r>
      <w:r w:rsidR="00F568C7" w:rsidRPr="00F568C7">
        <w:rPr>
          <w:rFonts w:eastAsia="Calibri"/>
          <w:b/>
          <w:i/>
          <w:szCs w:val="20"/>
        </w:rPr>
        <w:t>Резултати ученика на завршном испиту из српског језика и математике су на нивоу или изнад републичког просека</w:t>
      </w:r>
      <w:r w:rsidRPr="00F568C7">
        <w:rPr>
          <w:b/>
          <w:i/>
        </w:rPr>
        <w:t>“</w:t>
      </w:r>
      <w:r w:rsidR="00F568C7" w:rsidRPr="00F568C7">
        <w:rPr>
          <w:i/>
          <w:lang w:val="ru-RU"/>
        </w:rPr>
        <w:t xml:space="preserve"> и </w:t>
      </w:r>
      <w:r w:rsidR="00937B05">
        <w:rPr>
          <w:i/>
          <w:lang w:val="ru-RU"/>
        </w:rPr>
        <w:t xml:space="preserve"> </w:t>
      </w:r>
      <w:r w:rsidR="00F568C7" w:rsidRPr="00F568C7">
        <w:rPr>
          <w:b/>
          <w:i/>
        </w:rPr>
        <w:t>„</w:t>
      </w:r>
      <w:r w:rsidR="00F568C7" w:rsidRPr="00F568C7">
        <w:rPr>
          <w:rFonts w:eastAsia="Calibri"/>
          <w:b/>
          <w:i/>
          <w:szCs w:val="20"/>
        </w:rPr>
        <w:t>Резултати ученика на комбинованом тесту су на нивоу или изнад нивоа републичког просека</w:t>
      </w:r>
      <w:r w:rsidR="00F568C7" w:rsidRPr="00F568C7">
        <w:rPr>
          <w:b/>
          <w:i/>
        </w:rPr>
        <w:t>“</w:t>
      </w:r>
      <w:r w:rsidR="00937B05">
        <w:rPr>
          <w:b/>
          <w:i/>
        </w:rPr>
        <w:t xml:space="preserve"> </w:t>
      </w:r>
      <w:r w:rsidRPr="00F568C7">
        <w:rPr>
          <w:i/>
          <w:lang w:val="ru-RU"/>
        </w:rPr>
        <w:t>одговара нивоу 4.</w:t>
      </w:r>
    </w:p>
    <w:p w:rsidR="00BF7295" w:rsidRDefault="00BF7295" w:rsidP="00C6320B">
      <w:pPr>
        <w:rPr>
          <w:b/>
          <w:u w:val="single"/>
        </w:rPr>
      </w:pPr>
    </w:p>
    <w:p w:rsidR="00C6320B" w:rsidRPr="00916638" w:rsidRDefault="00C6320B" w:rsidP="00C6320B">
      <w:pPr>
        <w:rPr>
          <w:b/>
          <w:u w:val="single"/>
        </w:rPr>
      </w:pPr>
      <w:r w:rsidRPr="00916638">
        <w:rPr>
          <w:b/>
          <w:u w:val="single"/>
        </w:rPr>
        <w:t>Ниво стандарда постигнућа на завршном испиту</w:t>
      </w:r>
    </w:p>
    <w:p w:rsidR="00C6320B" w:rsidRPr="004E6B5D" w:rsidRDefault="00C6320B" w:rsidP="00C6320B">
      <w:pPr>
        <w:rPr>
          <w:b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672"/>
        <w:gridCol w:w="1870"/>
        <w:gridCol w:w="1870"/>
        <w:gridCol w:w="1870"/>
        <w:gridCol w:w="1870"/>
      </w:tblGrid>
      <w:tr w:rsidR="00C6320B" w:rsidTr="00AA66F1">
        <w:tc>
          <w:tcPr>
            <w:tcW w:w="9152" w:type="dxa"/>
            <w:gridSpan w:val="5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 w:rsidRPr="00324D59">
              <w:rPr>
                <w:b/>
                <w:sz w:val="24"/>
              </w:rPr>
              <w:t>Српски језик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Pr="00324D59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Шк. година</w:t>
            </w:r>
          </w:p>
        </w:tc>
        <w:tc>
          <w:tcPr>
            <w:tcW w:w="1870" w:type="dxa"/>
            <w:vAlign w:val="center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Нису достигли ни основни ниво</w:t>
            </w:r>
          </w:p>
        </w:tc>
        <w:tc>
          <w:tcPr>
            <w:tcW w:w="1870" w:type="dxa"/>
            <w:vAlign w:val="center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основни ниво</w:t>
            </w:r>
          </w:p>
        </w:tc>
        <w:tc>
          <w:tcPr>
            <w:tcW w:w="1870" w:type="dxa"/>
            <w:vAlign w:val="center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средњи ниво</w:t>
            </w:r>
          </w:p>
        </w:tc>
        <w:tc>
          <w:tcPr>
            <w:tcW w:w="1870" w:type="dxa"/>
            <w:vAlign w:val="center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напредни ниво</w:t>
            </w:r>
          </w:p>
        </w:tc>
      </w:tr>
      <w:tr w:rsidR="00770FA8" w:rsidTr="00AA66F1">
        <w:tc>
          <w:tcPr>
            <w:tcW w:w="1672" w:type="dxa"/>
            <w:vAlign w:val="center"/>
          </w:tcPr>
          <w:p w:rsidR="00770FA8" w:rsidRDefault="00414411" w:rsidP="00C6320B">
            <w:pPr>
              <w:jc w:val="center"/>
            </w:pPr>
            <w:r>
              <w:rPr>
                <w:sz w:val="24"/>
                <w:szCs w:val="24"/>
              </w:rPr>
              <w:t>2017/</w:t>
            </w:r>
            <w:r w:rsidRPr="00414411">
              <w:rPr>
                <w:sz w:val="24"/>
                <w:szCs w:val="24"/>
              </w:rPr>
              <w:t>18.</w:t>
            </w:r>
          </w:p>
        </w:tc>
        <w:tc>
          <w:tcPr>
            <w:tcW w:w="1870" w:type="dxa"/>
            <w:vAlign w:val="center"/>
          </w:tcPr>
          <w:p w:rsidR="00770FA8" w:rsidRPr="007646C8" w:rsidRDefault="007646C8" w:rsidP="00C6320B">
            <w:pPr>
              <w:jc w:val="center"/>
            </w:pPr>
            <w:r>
              <w:t>15%</w:t>
            </w:r>
          </w:p>
        </w:tc>
        <w:tc>
          <w:tcPr>
            <w:tcW w:w="1870" w:type="dxa"/>
            <w:vAlign w:val="center"/>
          </w:tcPr>
          <w:p w:rsidR="00770FA8" w:rsidRPr="007646C8" w:rsidRDefault="007646C8" w:rsidP="00C6320B">
            <w:pPr>
              <w:jc w:val="center"/>
            </w:pPr>
            <w:r>
              <w:t>85%</w:t>
            </w:r>
          </w:p>
        </w:tc>
        <w:tc>
          <w:tcPr>
            <w:tcW w:w="1870" w:type="dxa"/>
            <w:vAlign w:val="center"/>
          </w:tcPr>
          <w:p w:rsidR="00770FA8" w:rsidRPr="007646C8" w:rsidRDefault="007646C8" w:rsidP="00C6320B">
            <w:pPr>
              <w:jc w:val="center"/>
            </w:pPr>
            <w:r>
              <w:t>52%</w:t>
            </w:r>
          </w:p>
        </w:tc>
        <w:tc>
          <w:tcPr>
            <w:tcW w:w="1870" w:type="dxa"/>
            <w:vAlign w:val="center"/>
          </w:tcPr>
          <w:p w:rsidR="00770FA8" w:rsidRPr="007646C8" w:rsidRDefault="007646C8" w:rsidP="00C6320B">
            <w:pPr>
              <w:jc w:val="center"/>
            </w:pPr>
            <w:r>
              <w:t>17%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2018/19.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2019/20.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870" w:type="dxa"/>
            <w:vAlign w:val="center"/>
          </w:tcPr>
          <w:p w:rsidR="00C6320B" w:rsidRDefault="00C6320B" w:rsidP="00C6320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</w:tr>
    </w:tbl>
    <w:p w:rsidR="00C6320B" w:rsidRDefault="00C6320B" w:rsidP="00C6320B">
      <w:pPr>
        <w:ind w:firstLine="720"/>
      </w:pPr>
    </w:p>
    <w:tbl>
      <w:tblPr>
        <w:tblStyle w:val="TableGrid"/>
        <w:tblW w:w="0" w:type="auto"/>
        <w:tblInd w:w="198" w:type="dxa"/>
        <w:tblLook w:val="04A0"/>
      </w:tblPr>
      <w:tblGrid>
        <w:gridCol w:w="1672"/>
        <w:gridCol w:w="1870"/>
        <w:gridCol w:w="1870"/>
        <w:gridCol w:w="1870"/>
        <w:gridCol w:w="1870"/>
      </w:tblGrid>
      <w:tr w:rsidR="00C6320B" w:rsidTr="00AA66F1">
        <w:tc>
          <w:tcPr>
            <w:tcW w:w="9152" w:type="dxa"/>
            <w:gridSpan w:val="5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Pr="00324D59" w:rsidRDefault="00C6320B" w:rsidP="00AA66F1">
            <w:pPr>
              <w:jc w:val="center"/>
              <w:rPr>
                <w:sz w:val="24"/>
              </w:rPr>
            </w:pPr>
            <w:r>
              <w:rPr>
                <w:sz w:val="24"/>
              </w:rPr>
              <w:t>Шк. година</w:t>
            </w:r>
          </w:p>
        </w:tc>
        <w:tc>
          <w:tcPr>
            <w:tcW w:w="1870" w:type="dxa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Нису достигли ни основни ниво</w:t>
            </w:r>
          </w:p>
        </w:tc>
        <w:tc>
          <w:tcPr>
            <w:tcW w:w="1870" w:type="dxa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основни ниво</w:t>
            </w:r>
          </w:p>
        </w:tc>
        <w:tc>
          <w:tcPr>
            <w:tcW w:w="1870" w:type="dxa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средњи ниво</w:t>
            </w:r>
          </w:p>
        </w:tc>
        <w:tc>
          <w:tcPr>
            <w:tcW w:w="1870" w:type="dxa"/>
          </w:tcPr>
          <w:p w:rsidR="00C6320B" w:rsidRPr="00324D59" w:rsidRDefault="00C6320B" w:rsidP="00C6320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Достигли напредни ниво</w:t>
            </w:r>
          </w:p>
        </w:tc>
      </w:tr>
      <w:tr w:rsidR="00770FA8" w:rsidTr="00AA66F1">
        <w:tc>
          <w:tcPr>
            <w:tcW w:w="1672" w:type="dxa"/>
            <w:vAlign w:val="center"/>
          </w:tcPr>
          <w:p w:rsidR="00770FA8" w:rsidRDefault="00414411" w:rsidP="00AA66F1">
            <w:pPr>
              <w:jc w:val="center"/>
            </w:pPr>
            <w:r>
              <w:rPr>
                <w:sz w:val="24"/>
                <w:szCs w:val="24"/>
              </w:rPr>
              <w:t>2017/</w:t>
            </w:r>
            <w:r w:rsidRPr="00414411">
              <w:rPr>
                <w:sz w:val="24"/>
                <w:szCs w:val="24"/>
              </w:rPr>
              <w:t>18.</w:t>
            </w:r>
          </w:p>
        </w:tc>
        <w:tc>
          <w:tcPr>
            <w:tcW w:w="1870" w:type="dxa"/>
          </w:tcPr>
          <w:p w:rsidR="00770FA8" w:rsidRPr="007646C8" w:rsidRDefault="007646C8" w:rsidP="00383DCB">
            <w:pPr>
              <w:jc w:val="center"/>
            </w:pPr>
            <w:r>
              <w:t>9%</w:t>
            </w:r>
          </w:p>
        </w:tc>
        <w:tc>
          <w:tcPr>
            <w:tcW w:w="1870" w:type="dxa"/>
          </w:tcPr>
          <w:p w:rsidR="00770FA8" w:rsidRPr="007646C8" w:rsidRDefault="007646C8" w:rsidP="00383DCB">
            <w:pPr>
              <w:jc w:val="center"/>
            </w:pPr>
            <w:r>
              <w:t>91%</w:t>
            </w:r>
          </w:p>
        </w:tc>
        <w:tc>
          <w:tcPr>
            <w:tcW w:w="1870" w:type="dxa"/>
          </w:tcPr>
          <w:p w:rsidR="00770FA8" w:rsidRPr="007646C8" w:rsidRDefault="007646C8" w:rsidP="00383DCB">
            <w:pPr>
              <w:jc w:val="center"/>
            </w:pPr>
            <w:r>
              <w:t>61%</w:t>
            </w:r>
          </w:p>
        </w:tc>
        <w:tc>
          <w:tcPr>
            <w:tcW w:w="1870" w:type="dxa"/>
          </w:tcPr>
          <w:p w:rsidR="00770FA8" w:rsidRPr="007646C8" w:rsidRDefault="007646C8" w:rsidP="00383DCB">
            <w:pPr>
              <w:jc w:val="center"/>
            </w:pPr>
            <w:r>
              <w:t>20%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Default="00C6320B" w:rsidP="00AA66F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2018/19.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</w:tr>
      <w:tr w:rsidR="00C6320B" w:rsidTr="00AA66F1">
        <w:tc>
          <w:tcPr>
            <w:tcW w:w="1672" w:type="dxa"/>
            <w:vAlign w:val="center"/>
          </w:tcPr>
          <w:p w:rsidR="00C6320B" w:rsidRDefault="00C6320B" w:rsidP="00AA66F1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2019/20.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94%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71%</w:t>
            </w:r>
          </w:p>
        </w:tc>
        <w:tc>
          <w:tcPr>
            <w:tcW w:w="1870" w:type="dxa"/>
          </w:tcPr>
          <w:p w:rsidR="00C6320B" w:rsidRDefault="00C6320B" w:rsidP="00383DC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</w:tr>
    </w:tbl>
    <w:p w:rsidR="00C6320B" w:rsidRDefault="00C6320B" w:rsidP="00C6320B">
      <w:pPr>
        <w:ind w:firstLine="720"/>
      </w:pPr>
    </w:p>
    <w:p w:rsidR="008E1380" w:rsidRDefault="008E1380" w:rsidP="008E1380">
      <w:pPr>
        <w:jc w:val="both"/>
        <w:rPr>
          <w:b/>
          <w:u w:val="single"/>
        </w:rPr>
      </w:pPr>
    </w:p>
    <w:p w:rsidR="00BF7295" w:rsidRPr="00D93B83" w:rsidRDefault="00BF7295" w:rsidP="00BF7295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AA66F1" w:rsidRDefault="00AA66F1" w:rsidP="00AA66F1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 xml:space="preserve">На основу анализе </w:t>
      </w:r>
      <w:r>
        <w:rPr>
          <w:i/>
          <w:lang w:val="ru-RU"/>
        </w:rPr>
        <w:t>завршних испита, коју се спровео Завод за вредновање квалитета образовања и васпитања</w:t>
      </w:r>
      <w:r w:rsidRPr="00D93B83">
        <w:rPr>
          <w:i/>
          <w:lang w:val="ru-RU"/>
        </w:rPr>
        <w:t>,</w:t>
      </w:r>
      <w:r w:rsidR="00BF7295" w:rsidRPr="00D93B83">
        <w:rPr>
          <w:i/>
          <w:lang w:val="ru-RU"/>
        </w:rPr>
        <w:t xml:space="preserve"> Школски тим за самовредновање је закључио да </w:t>
      </w:r>
      <w:r w:rsidR="00BF7295" w:rsidRPr="00D93B83">
        <w:rPr>
          <w:b/>
          <w:i/>
          <w:lang w:val="ru-RU"/>
        </w:rPr>
        <w:t>показатељ</w:t>
      </w:r>
      <w:r w:rsidR="00F568C7">
        <w:rPr>
          <w:b/>
          <w:i/>
          <w:lang w:val="ru-RU"/>
        </w:rPr>
        <w:t>и</w:t>
      </w:r>
      <w:r w:rsidR="00BF7295" w:rsidRPr="00D93B83">
        <w:rPr>
          <w:b/>
          <w:i/>
        </w:rPr>
        <w:t>„</w:t>
      </w:r>
      <w:r w:rsidR="00F568C7" w:rsidRPr="00AA66F1">
        <w:rPr>
          <w:rFonts w:eastAsia="Calibri"/>
          <w:b/>
          <w:i/>
          <w:szCs w:val="20"/>
        </w:rPr>
        <w:t>Најмање 80% ученика остварује основни ниво стандарда постигнућа на тестовима из српског језика и математике</w:t>
      </w:r>
      <w:r w:rsidR="00F568C7" w:rsidRPr="00AA66F1">
        <w:rPr>
          <w:b/>
          <w:i/>
        </w:rPr>
        <w:t>“, „</w:t>
      </w:r>
      <w:r w:rsidR="00F568C7" w:rsidRPr="00AA66F1">
        <w:rPr>
          <w:rFonts w:eastAsia="Calibri"/>
          <w:b/>
          <w:i/>
          <w:szCs w:val="20"/>
        </w:rPr>
        <w:t>Најмање 50% ученика остварује средњи ниво стандарда постигнућа на тестовима из српског језика и математике</w:t>
      </w:r>
      <w:r w:rsidRPr="00AA66F1">
        <w:rPr>
          <w:b/>
          <w:i/>
        </w:rPr>
        <w:t>“</w:t>
      </w:r>
      <w:r>
        <w:rPr>
          <w:rFonts w:eastAsia="Calibri"/>
          <w:i/>
          <w:szCs w:val="20"/>
        </w:rPr>
        <w:t xml:space="preserve"> и </w:t>
      </w:r>
      <w:r w:rsidR="00F568C7" w:rsidRPr="00AA66F1">
        <w:rPr>
          <w:b/>
          <w:i/>
        </w:rPr>
        <w:t>„</w:t>
      </w:r>
      <w:r w:rsidR="00F568C7" w:rsidRPr="00AA66F1">
        <w:rPr>
          <w:rFonts w:eastAsia="Calibri"/>
          <w:b/>
          <w:i/>
          <w:szCs w:val="20"/>
        </w:rPr>
        <w:t>Најмање 20% ученика остварује напредни ниво стандарда постигнућа на тестовима из српског језика и математике</w:t>
      </w:r>
      <w:r w:rsidRPr="00D93B83">
        <w:rPr>
          <w:b/>
          <w:i/>
        </w:rPr>
        <w:t>“</w:t>
      </w:r>
      <w:r w:rsidR="00BF7295" w:rsidRPr="00AA66F1">
        <w:rPr>
          <w:i/>
          <w:lang w:val="ru-RU"/>
        </w:rPr>
        <w:t>одговара нивоу 4.</w:t>
      </w:r>
    </w:p>
    <w:p w:rsidR="008E1380" w:rsidRDefault="008E1380" w:rsidP="008E1380">
      <w:pPr>
        <w:jc w:val="both"/>
        <w:rPr>
          <w:b/>
          <w:u w:val="single"/>
        </w:rPr>
      </w:pPr>
    </w:p>
    <w:p w:rsidR="008E1380" w:rsidRDefault="008E1380" w:rsidP="008E1380">
      <w:pPr>
        <w:jc w:val="both"/>
        <w:rPr>
          <w:b/>
          <w:u w:val="single"/>
          <w:lang/>
        </w:rPr>
      </w:pPr>
    </w:p>
    <w:p w:rsidR="00797B0E" w:rsidRPr="00797B0E" w:rsidRDefault="00797B0E" w:rsidP="008E1380">
      <w:pPr>
        <w:jc w:val="both"/>
        <w:rPr>
          <w:b/>
          <w:u w:val="single"/>
          <w:lang/>
        </w:rPr>
      </w:pPr>
    </w:p>
    <w:p w:rsidR="00C6320B" w:rsidRPr="008E1380" w:rsidRDefault="008E1380" w:rsidP="008E1380">
      <w:pPr>
        <w:jc w:val="both"/>
        <w:rPr>
          <w:b/>
          <w:u w:val="single"/>
        </w:rPr>
      </w:pPr>
      <w:r w:rsidRPr="008E1380">
        <w:rPr>
          <w:b/>
          <w:u w:val="single"/>
        </w:rPr>
        <w:lastRenderedPageBreak/>
        <w:t>Постигнућа ученика, који су добијали додатну образовну подршку</w:t>
      </w:r>
      <w:r>
        <w:rPr>
          <w:b/>
          <w:u w:val="single"/>
        </w:rPr>
        <w:t>, на з</w:t>
      </w:r>
      <w:r w:rsidRPr="008E1380">
        <w:rPr>
          <w:b/>
          <w:u w:val="single"/>
        </w:rPr>
        <w:t>авршном испиту</w:t>
      </w:r>
    </w:p>
    <w:p w:rsidR="008E1380" w:rsidRDefault="008E1380" w:rsidP="00C6320B"/>
    <w:p w:rsidR="007D3B93" w:rsidRDefault="007D3B93" w:rsidP="008E1380">
      <w:pPr>
        <w:ind w:firstLine="720"/>
        <w:jc w:val="both"/>
      </w:pPr>
      <w:r>
        <w:t>Школске 2019/2020. године, два ученика су завршила основну школу према прилагођеном индивидуалном плану, док је 2020/2021. године један ученик завршио основну школу према прилагођеном индивидуалном плану. Прилагођавање завршног испита подразумевало је подршку ученицима у виду мотивације и охрабривања, помоћ приликом разумевања прочитаног садржаја, односно захтева зада</w:t>
      </w:r>
      <w:r w:rsidR="00383DCB">
        <w:t xml:space="preserve">така на тесту, као и боравак у </w:t>
      </w:r>
      <w:r>
        <w:t>појединачним просторијама у односу на друге ученике.</w:t>
      </w:r>
    </w:p>
    <w:p w:rsidR="008E1380" w:rsidRDefault="008E1380" w:rsidP="007D3B93">
      <w:pPr>
        <w:jc w:val="both"/>
      </w:pPr>
    </w:p>
    <w:p w:rsidR="007D3B93" w:rsidRDefault="007D3B93" w:rsidP="007D3B93">
      <w:pPr>
        <w:jc w:val="both"/>
      </w:pPr>
      <w:r>
        <w:t>Остварили су следеће резултате на завршном испиту:</w:t>
      </w:r>
    </w:p>
    <w:p w:rsidR="007D3B93" w:rsidRDefault="007D3B93" w:rsidP="007D3B93">
      <w:pPr>
        <w:jc w:val="both"/>
      </w:pPr>
      <w:r>
        <w:t>Б.Ф. – 18,43</w:t>
      </w:r>
    </w:p>
    <w:p w:rsidR="007D3B93" w:rsidRDefault="007D3B93" w:rsidP="007D3B93">
      <w:pPr>
        <w:jc w:val="both"/>
      </w:pPr>
      <w:r>
        <w:t>О.Г. – 25,55</w:t>
      </w:r>
    </w:p>
    <w:p w:rsidR="00C6320B" w:rsidRDefault="007D3B93" w:rsidP="007D3B93">
      <w:pPr>
        <w:jc w:val="both"/>
      </w:pPr>
      <w:r>
        <w:t xml:space="preserve">Д. Р. </w:t>
      </w:r>
      <w:r w:rsidR="008E1380">
        <w:t>–20,60</w:t>
      </w:r>
    </w:p>
    <w:p w:rsidR="00BF7295" w:rsidRDefault="00BF7295" w:rsidP="007D3B93">
      <w:pPr>
        <w:jc w:val="both"/>
      </w:pPr>
    </w:p>
    <w:p w:rsidR="00BF7295" w:rsidRPr="00D93B83" w:rsidRDefault="00BF7295" w:rsidP="00BF7295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AA66F1" w:rsidRDefault="00BF7295" w:rsidP="00AA66F1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>На основу посматрања и анализе документације</w:t>
      </w:r>
      <w:r w:rsidR="00AA66F1">
        <w:rPr>
          <w:i/>
          <w:lang w:val="ru-RU"/>
        </w:rPr>
        <w:t xml:space="preserve"> о индивидуалним образовним плановима и евалуацији истих за ученике</w:t>
      </w:r>
      <w:r w:rsidRPr="00D93B83">
        <w:rPr>
          <w:i/>
          <w:lang w:val="ru-RU"/>
        </w:rPr>
        <w:t xml:space="preserve">, </w:t>
      </w:r>
      <w:r w:rsidR="00AA66F1">
        <w:rPr>
          <w:i/>
          <w:lang w:val="ru-RU"/>
        </w:rPr>
        <w:t xml:space="preserve">те њиховом успеху на завршном испиту, </w:t>
      </w:r>
      <w:r w:rsidRPr="00D93B83">
        <w:rPr>
          <w:i/>
          <w:lang w:val="ru-RU"/>
        </w:rPr>
        <w:t xml:space="preserve">Школски тим за самовредновање је закључио да </w:t>
      </w:r>
      <w:r w:rsidRPr="00D93B83">
        <w:rPr>
          <w:b/>
          <w:i/>
          <w:lang w:val="ru-RU"/>
        </w:rPr>
        <w:t xml:space="preserve">показатељ </w:t>
      </w:r>
      <w:r w:rsidRPr="00D93B83">
        <w:rPr>
          <w:b/>
          <w:i/>
        </w:rPr>
        <w:t>„</w:t>
      </w:r>
      <w:r w:rsidR="00AA66F1" w:rsidRPr="00AA66F1">
        <w:rPr>
          <w:rFonts w:eastAsia="Calibri"/>
          <w:b/>
          <w:i/>
          <w:szCs w:val="20"/>
        </w:rPr>
        <w:t>Ученици који добијају додатну образовну подршку постижу очекиване резултате на завршном испиту у односу на индивидуалне циљеве/исходе учења</w:t>
      </w:r>
      <w:r w:rsidRPr="00AA66F1">
        <w:rPr>
          <w:b/>
          <w:i/>
        </w:rPr>
        <w:t>“</w:t>
      </w:r>
      <w:r w:rsidRPr="00AA66F1">
        <w:rPr>
          <w:i/>
          <w:lang w:val="ru-RU"/>
        </w:rPr>
        <w:t xml:space="preserve"> одговара нив</w:t>
      </w:r>
      <w:r w:rsidR="00AA66F1">
        <w:rPr>
          <w:i/>
          <w:lang w:val="ru-RU"/>
        </w:rPr>
        <w:t>оу 3</w:t>
      </w:r>
      <w:r w:rsidRPr="00AA66F1">
        <w:rPr>
          <w:i/>
          <w:lang w:val="ru-RU"/>
        </w:rPr>
        <w:t>.</w:t>
      </w:r>
    </w:p>
    <w:p w:rsidR="00C6320B" w:rsidRDefault="00C6320B" w:rsidP="00C6320B"/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</w:rPr>
      </w:pPr>
    </w:p>
    <w:p w:rsidR="008D4D42" w:rsidRDefault="008D4D42" w:rsidP="00C6320B">
      <w:pPr>
        <w:rPr>
          <w:b/>
          <w:u w:val="single"/>
          <w:lang/>
        </w:rPr>
      </w:pPr>
    </w:p>
    <w:p w:rsidR="00797B0E" w:rsidRDefault="00797B0E" w:rsidP="00C6320B">
      <w:pPr>
        <w:rPr>
          <w:b/>
          <w:u w:val="single"/>
          <w:lang/>
        </w:rPr>
      </w:pPr>
    </w:p>
    <w:p w:rsidR="00797B0E" w:rsidRPr="00797B0E" w:rsidRDefault="00797B0E" w:rsidP="00C6320B">
      <w:pPr>
        <w:rPr>
          <w:b/>
          <w:u w:val="single"/>
          <w:lang/>
        </w:rPr>
      </w:pPr>
    </w:p>
    <w:p w:rsidR="00AA66F1" w:rsidRPr="00AA66F1" w:rsidRDefault="00AA66F1" w:rsidP="00C6320B">
      <w:pPr>
        <w:rPr>
          <w:b/>
          <w:u w:val="single"/>
        </w:rPr>
      </w:pPr>
      <w:r w:rsidRPr="00AA66F1">
        <w:rPr>
          <w:b/>
          <w:u w:val="single"/>
        </w:rPr>
        <w:lastRenderedPageBreak/>
        <w:t>Успех на завршном испиту, по одељењима</w:t>
      </w:r>
    </w:p>
    <w:p w:rsidR="00C6320B" w:rsidRDefault="00C6320B" w:rsidP="00C6320B"/>
    <w:p w:rsidR="00C6320B" w:rsidRDefault="00C6320B" w:rsidP="00C6320B">
      <w:r w:rsidRPr="00AA66F1">
        <w:t xml:space="preserve">Извод </w:t>
      </w:r>
      <w:r w:rsidR="00AA66F1" w:rsidRPr="00AA66F1">
        <w:t xml:space="preserve">из анализе завршних испита Завода за вредовање образовања и васпитања за школске </w:t>
      </w:r>
      <w:r w:rsidR="00770FA8">
        <w:t xml:space="preserve">2017/2018, </w:t>
      </w:r>
      <w:r w:rsidR="00797B0E">
        <w:t>2018/19</w:t>
      </w:r>
      <w:r w:rsidR="00797B0E">
        <w:rPr>
          <w:lang/>
        </w:rPr>
        <w:t xml:space="preserve"> и</w:t>
      </w:r>
      <w:r w:rsidR="00797B0E">
        <w:t xml:space="preserve"> 2019/20</w:t>
      </w:r>
      <w:r w:rsidR="00AA66F1" w:rsidRPr="00AA66F1">
        <w:t>. годину.</w:t>
      </w:r>
    </w:p>
    <w:p w:rsidR="00770FA8" w:rsidRDefault="00770FA8" w:rsidP="00C6320B"/>
    <w:p w:rsidR="008D4D42" w:rsidRPr="008D4D42" w:rsidRDefault="008D4D42" w:rsidP="00C6320B"/>
    <w:p w:rsidR="008D4D42" w:rsidRPr="008D4D42" w:rsidRDefault="008D4D42" w:rsidP="008D4D42">
      <w:pPr>
        <w:spacing w:after="200" w:line="276" w:lineRule="auto"/>
        <w:jc w:val="center"/>
        <w:rPr>
          <w:b/>
        </w:rPr>
      </w:pPr>
      <w:r w:rsidRPr="008D4D42">
        <w:rPr>
          <w:b/>
        </w:rPr>
        <w:t>2017/2018</w:t>
      </w:r>
    </w:p>
    <w:p w:rsidR="00DF678E" w:rsidRDefault="008D4D42" w:rsidP="008D4D42">
      <w:pPr>
        <w:spacing w:after="200" w:line="276" w:lineRule="auto"/>
        <w:rPr>
          <w:b/>
          <w:sz w:val="28"/>
        </w:rPr>
      </w:pPr>
      <w:r w:rsidRPr="008D4D42">
        <w:rPr>
          <w:b/>
          <w:sz w:val="28"/>
        </w:rPr>
        <w:t>Математика</w:t>
      </w:r>
    </w:p>
    <w:p w:rsidR="008D4D42" w:rsidRPr="008D4D42" w:rsidRDefault="008D4D42" w:rsidP="00DF678E">
      <w:pPr>
        <w:rPr>
          <w:b/>
          <w:sz w:val="28"/>
        </w:rPr>
      </w:pPr>
      <w:r w:rsidRPr="008D4D42">
        <w:rPr>
          <w:b/>
          <w:sz w:val="28"/>
        </w:rPr>
        <w:t xml:space="preserve"> </w:t>
      </w:r>
    </w:p>
    <w:p w:rsidR="008D4D42" w:rsidRDefault="008D4D42" w:rsidP="008D4D42">
      <w:pPr>
        <w:spacing w:after="200" w:line="276" w:lineRule="auto"/>
        <w:jc w:val="center"/>
      </w:pPr>
      <w:r w:rsidRPr="008D4D42">
        <w:rPr>
          <w:b/>
          <w:noProof/>
        </w:rPr>
        <w:drawing>
          <wp:inline distT="0" distB="0" distL="0" distR="0">
            <wp:extent cx="5721792" cy="2234316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792" cy="22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42" w:rsidRDefault="008D4D42" w:rsidP="008D4D42">
      <w:pPr>
        <w:spacing w:after="200" w:line="276" w:lineRule="auto"/>
        <w:jc w:val="center"/>
      </w:pPr>
    </w:p>
    <w:p w:rsidR="00770FA8" w:rsidRDefault="008D4D42" w:rsidP="008D4D42">
      <w:pPr>
        <w:spacing w:after="200" w:line="276" w:lineRule="auto"/>
        <w:jc w:val="center"/>
      </w:pPr>
      <w:r w:rsidRPr="008D4D42">
        <w:rPr>
          <w:noProof/>
        </w:rPr>
        <w:drawing>
          <wp:inline distT="0" distB="0" distL="0" distR="0">
            <wp:extent cx="5731510" cy="3331210"/>
            <wp:effectExtent l="0" t="0" r="2540" b="254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FA8">
        <w:br w:type="page"/>
      </w:r>
    </w:p>
    <w:p w:rsidR="008D4D42" w:rsidRDefault="008D4D42" w:rsidP="008D4D42">
      <w:pPr>
        <w:spacing w:after="200" w:line="276" w:lineRule="auto"/>
        <w:rPr>
          <w:b/>
          <w:sz w:val="28"/>
        </w:rPr>
      </w:pPr>
      <w:r w:rsidRPr="008D4D42">
        <w:rPr>
          <w:b/>
          <w:sz w:val="28"/>
        </w:rPr>
        <w:lastRenderedPageBreak/>
        <w:t>Матерњи језик</w:t>
      </w:r>
    </w:p>
    <w:p w:rsidR="008D4D42" w:rsidRDefault="008D4D42" w:rsidP="008D4D42">
      <w:pPr>
        <w:spacing w:after="200" w:line="276" w:lineRule="auto"/>
      </w:pPr>
      <w:r w:rsidRPr="008D4D42">
        <w:rPr>
          <w:noProof/>
        </w:rPr>
        <w:drawing>
          <wp:inline distT="0" distB="0" distL="0" distR="0">
            <wp:extent cx="5727671" cy="2687541"/>
            <wp:effectExtent l="19050" t="0" r="6379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42" w:rsidRDefault="008D4D42" w:rsidP="008D4D42">
      <w:pPr>
        <w:spacing w:after="200" w:line="276" w:lineRule="auto"/>
      </w:pPr>
    </w:p>
    <w:p w:rsidR="00C6320B" w:rsidRPr="00AA66F1" w:rsidRDefault="008D4D42" w:rsidP="008D4D42">
      <w:pPr>
        <w:spacing w:after="200" w:line="276" w:lineRule="auto"/>
      </w:pPr>
      <w:r w:rsidRPr="008D4D42">
        <w:rPr>
          <w:noProof/>
        </w:rPr>
        <w:drawing>
          <wp:inline distT="0" distB="0" distL="0" distR="0">
            <wp:extent cx="5731510" cy="3258820"/>
            <wp:effectExtent l="0" t="0" r="254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FA8">
        <w:br w:type="page"/>
      </w:r>
    </w:p>
    <w:p w:rsidR="00C6320B" w:rsidRDefault="00C6320B" w:rsidP="00C6320B">
      <w:pPr>
        <w:jc w:val="center"/>
        <w:rPr>
          <w:b/>
        </w:rPr>
      </w:pPr>
      <w:r w:rsidRPr="004A2AEB">
        <w:rPr>
          <w:b/>
        </w:rPr>
        <w:lastRenderedPageBreak/>
        <w:t>2018/19.</w:t>
      </w:r>
    </w:p>
    <w:p w:rsidR="00C6320B" w:rsidRDefault="00C6320B" w:rsidP="00C6320B">
      <w:pPr>
        <w:jc w:val="center"/>
        <w:rPr>
          <w:b/>
        </w:rPr>
      </w:pPr>
    </w:p>
    <w:p w:rsidR="00C6320B" w:rsidRPr="004A2AEB" w:rsidRDefault="00C6320B" w:rsidP="00C6320B">
      <w:pPr>
        <w:rPr>
          <w:sz w:val="28"/>
        </w:rPr>
      </w:pPr>
      <w:r>
        <w:rPr>
          <w:b/>
          <w:sz w:val="28"/>
        </w:rPr>
        <w:t>Математика</w:t>
      </w:r>
    </w:p>
    <w:p w:rsidR="00C6320B" w:rsidRDefault="00C6320B" w:rsidP="00C6320B"/>
    <w:p w:rsidR="00C6320B" w:rsidRDefault="00C6320B" w:rsidP="00C6320B">
      <w:r>
        <w:t>Поређење постигнућа одељења</w:t>
      </w:r>
    </w:p>
    <w:p w:rsidR="00C6320B" w:rsidRDefault="00C6320B" w:rsidP="00C6320B">
      <w:r>
        <w:rPr>
          <w:noProof/>
        </w:rPr>
        <w:drawing>
          <wp:inline distT="0" distB="0" distL="0" distR="0">
            <wp:extent cx="5731510" cy="1489710"/>
            <wp:effectExtent l="0" t="0" r="2540" b="0"/>
            <wp:docPr id="5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>
      <w:r>
        <w:t>Просечна постигнућа ученика на нивоу одељења</w:t>
      </w:r>
    </w:p>
    <w:p w:rsidR="00C6320B" w:rsidRDefault="00C6320B" w:rsidP="00C6320B">
      <w:r>
        <w:rPr>
          <w:noProof/>
        </w:rPr>
        <w:drawing>
          <wp:inline distT="0" distB="0" distL="0" distR="0">
            <wp:extent cx="5731510" cy="2748280"/>
            <wp:effectExtent l="0" t="0" r="2540" b="0"/>
            <wp:docPr id="6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B" w:rsidRDefault="00C6320B" w:rsidP="00C6320B">
      <w:pPr>
        <w:rPr>
          <w:b/>
          <w:sz w:val="28"/>
        </w:rPr>
      </w:pPr>
    </w:p>
    <w:p w:rsidR="00770FA8" w:rsidRDefault="00770FA8" w:rsidP="00C6320B">
      <w:pPr>
        <w:rPr>
          <w:b/>
          <w:sz w:val="28"/>
        </w:rPr>
      </w:pPr>
    </w:p>
    <w:p w:rsidR="00770FA8" w:rsidRDefault="00770FA8" w:rsidP="00C6320B">
      <w:pPr>
        <w:rPr>
          <w:b/>
          <w:sz w:val="28"/>
        </w:rPr>
      </w:pPr>
    </w:p>
    <w:p w:rsidR="00770FA8" w:rsidRDefault="00770FA8" w:rsidP="00C6320B">
      <w:pPr>
        <w:rPr>
          <w:b/>
          <w:sz w:val="28"/>
        </w:rPr>
      </w:pPr>
    </w:p>
    <w:p w:rsidR="00770FA8" w:rsidRPr="00770FA8" w:rsidRDefault="00770FA8" w:rsidP="00C6320B">
      <w:pPr>
        <w:rPr>
          <w:b/>
          <w:sz w:val="28"/>
        </w:rPr>
      </w:pPr>
    </w:p>
    <w:p w:rsidR="00C6320B" w:rsidRDefault="00C6320B" w:rsidP="00C6320B">
      <w:pPr>
        <w:rPr>
          <w:b/>
          <w:sz w:val="28"/>
        </w:rPr>
      </w:pPr>
    </w:p>
    <w:p w:rsidR="00414411" w:rsidRPr="00414411" w:rsidRDefault="00414411" w:rsidP="00C6320B">
      <w:pPr>
        <w:rPr>
          <w:b/>
          <w:sz w:val="28"/>
        </w:rPr>
      </w:pPr>
    </w:p>
    <w:p w:rsidR="008D4D42" w:rsidRDefault="008D4D42" w:rsidP="00C6320B">
      <w:pPr>
        <w:rPr>
          <w:b/>
          <w:sz w:val="28"/>
        </w:rPr>
      </w:pPr>
    </w:p>
    <w:p w:rsidR="00C6320B" w:rsidRPr="004A2AEB" w:rsidRDefault="00C6320B" w:rsidP="00C6320B">
      <w:pPr>
        <w:rPr>
          <w:sz w:val="28"/>
        </w:rPr>
      </w:pPr>
      <w:r>
        <w:rPr>
          <w:b/>
          <w:sz w:val="28"/>
        </w:rPr>
        <w:lastRenderedPageBreak/>
        <w:t>Матерњи језик</w:t>
      </w:r>
    </w:p>
    <w:p w:rsidR="00C6320B" w:rsidRDefault="00C6320B" w:rsidP="00C6320B"/>
    <w:p w:rsidR="00C6320B" w:rsidRDefault="00C6320B" w:rsidP="00C6320B">
      <w:r>
        <w:t>Поређење постигнућа одељења</w:t>
      </w:r>
    </w:p>
    <w:p w:rsidR="00C6320B" w:rsidRDefault="00C6320B" w:rsidP="00C6320B">
      <w:r>
        <w:rPr>
          <w:noProof/>
        </w:rPr>
        <w:drawing>
          <wp:inline distT="0" distB="0" distL="0" distR="0">
            <wp:extent cx="5731510" cy="1460500"/>
            <wp:effectExtent l="0" t="0" r="2540" b="6350"/>
            <wp:docPr id="7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/>
    <w:p w:rsidR="00C6320B" w:rsidRDefault="00C6320B" w:rsidP="00C6320B">
      <w:r>
        <w:t>Просечна постигнућа ученика на нивоу одељења</w:t>
      </w:r>
    </w:p>
    <w:p w:rsidR="00C6320B" w:rsidRDefault="00C6320B" w:rsidP="00C6320B">
      <w:r>
        <w:rPr>
          <w:noProof/>
        </w:rPr>
        <w:drawing>
          <wp:inline distT="0" distB="0" distL="0" distR="0">
            <wp:extent cx="5731510" cy="2832100"/>
            <wp:effectExtent l="0" t="0" r="2540" b="6350"/>
            <wp:docPr id="8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B" w:rsidRDefault="00C6320B" w:rsidP="00C6320B">
      <w:pPr>
        <w:jc w:val="center"/>
        <w:rPr>
          <w:b/>
        </w:rPr>
      </w:pPr>
    </w:p>
    <w:p w:rsidR="00C6320B" w:rsidRPr="00324D59" w:rsidRDefault="00C6320B" w:rsidP="00C6320B"/>
    <w:p w:rsidR="00C6320B" w:rsidRPr="00916638" w:rsidRDefault="00C6320B" w:rsidP="00C6320B"/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383DCB" w:rsidRDefault="00383DC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383DCB" w:rsidRDefault="00383DC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414411" w:rsidRDefault="00414411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414411" w:rsidRDefault="00414411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414411" w:rsidRPr="00414411" w:rsidRDefault="00414411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7D3B93" w:rsidRPr="004A2AEB" w:rsidRDefault="007D3B93" w:rsidP="007D3B93">
      <w:pPr>
        <w:jc w:val="center"/>
        <w:rPr>
          <w:b/>
        </w:rPr>
      </w:pPr>
      <w:r w:rsidRPr="004A2AEB">
        <w:rPr>
          <w:b/>
        </w:rPr>
        <w:lastRenderedPageBreak/>
        <w:t>2019/2020.</w:t>
      </w:r>
    </w:p>
    <w:p w:rsidR="007D3B93" w:rsidRDefault="007D3B93" w:rsidP="007D3B93"/>
    <w:p w:rsidR="007D3B93" w:rsidRPr="004A2AEB" w:rsidRDefault="007D3B93" w:rsidP="007D3B93">
      <w:pPr>
        <w:rPr>
          <w:b/>
          <w:sz w:val="28"/>
        </w:rPr>
      </w:pPr>
      <w:r w:rsidRPr="004A2AEB">
        <w:rPr>
          <w:b/>
          <w:sz w:val="28"/>
        </w:rPr>
        <w:t>Математика</w:t>
      </w:r>
    </w:p>
    <w:p w:rsidR="007D3B93" w:rsidRDefault="007D3B93" w:rsidP="007D3B93"/>
    <w:p w:rsidR="007D3B93" w:rsidRPr="004A2AEB" w:rsidRDefault="007D3B93" w:rsidP="007D3B93">
      <w:r>
        <w:t>Поређење постигнућа одељења</w:t>
      </w:r>
    </w:p>
    <w:p w:rsidR="007D3B93" w:rsidRDefault="007D3B93" w:rsidP="007D3B93">
      <w:r>
        <w:rPr>
          <w:noProof/>
        </w:rPr>
        <w:drawing>
          <wp:inline distT="0" distB="0" distL="0" distR="0">
            <wp:extent cx="5731510" cy="1520825"/>
            <wp:effectExtent l="0" t="0" r="2540" b="317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>
      <w:r>
        <w:t>Просечна постигнућа ученика на нивоу одељења</w:t>
      </w:r>
    </w:p>
    <w:p w:rsidR="007D3B93" w:rsidRDefault="007D3B93" w:rsidP="007D3B93"/>
    <w:p w:rsidR="007D3B93" w:rsidRPr="00201825" w:rsidRDefault="007D3B93" w:rsidP="00201825">
      <w:r>
        <w:rPr>
          <w:noProof/>
        </w:rPr>
        <w:drawing>
          <wp:inline distT="0" distB="0" distL="0" distR="0">
            <wp:extent cx="5731510" cy="2737485"/>
            <wp:effectExtent l="0" t="0" r="2540" b="5715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93" w:rsidRDefault="007D3B93" w:rsidP="007D3B93">
      <w:pPr>
        <w:rPr>
          <w:b/>
          <w:sz w:val="28"/>
        </w:rPr>
      </w:pPr>
    </w:p>
    <w:p w:rsidR="007D3B93" w:rsidRDefault="007D3B93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383DCB" w:rsidRDefault="00383DCB" w:rsidP="007D3B93">
      <w:pPr>
        <w:rPr>
          <w:b/>
          <w:sz w:val="28"/>
        </w:rPr>
      </w:pPr>
    </w:p>
    <w:p w:rsidR="007D3B93" w:rsidRPr="004A2AEB" w:rsidRDefault="007D3B93" w:rsidP="007D3B93">
      <w:pPr>
        <w:rPr>
          <w:b/>
          <w:sz w:val="28"/>
        </w:rPr>
      </w:pPr>
      <w:r w:rsidRPr="004A2AEB">
        <w:rPr>
          <w:b/>
          <w:sz w:val="28"/>
        </w:rPr>
        <w:lastRenderedPageBreak/>
        <w:t>Матерњи језик</w:t>
      </w:r>
    </w:p>
    <w:p w:rsidR="007D3B93" w:rsidRDefault="007D3B93" w:rsidP="007D3B93"/>
    <w:p w:rsidR="007D3B93" w:rsidRDefault="007D3B93" w:rsidP="007D3B93">
      <w:r>
        <w:t>Поређење постигнућа одељења</w:t>
      </w:r>
    </w:p>
    <w:p w:rsidR="007D3B93" w:rsidRPr="004A2AEB" w:rsidRDefault="007D3B93" w:rsidP="007D3B93">
      <w:r>
        <w:rPr>
          <w:noProof/>
        </w:rPr>
        <w:drawing>
          <wp:inline distT="0" distB="0" distL="0" distR="0">
            <wp:extent cx="5731510" cy="1579880"/>
            <wp:effectExtent l="0" t="0" r="2540" b="127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/>
    <w:p w:rsidR="007D3B93" w:rsidRDefault="007D3B93" w:rsidP="007D3B93">
      <w:r>
        <w:t>Просечна постигнућа ученика на нивоу одељења</w:t>
      </w:r>
    </w:p>
    <w:p w:rsidR="007D3B93" w:rsidRDefault="007D3B93" w:rsidP="007D3B93">
      <w:r>
        <w:rPr>
          <w:noProof/>
        </w:rPr>
        <w:drawing>
          <wp:inline distT="0" distB="0" distL="0" distR="0">
            <wp:extent cx="5731510" cy="2835910"/>
            <wp:effectExtent l="0" t="0" r="2540" b="254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0B" w:rsidRPr="00C6320B" w:rsidRDefault="00C6320B" w:rsidP="00C6320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</w:p>
    <w:p w:rsidR="007D3B93" w:rsidRDefault="007D3B93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</w:p>
    <w:p w:rsidR="00BF7295" w:rsidRPr="00797B0E" w:rsidRDefault="00BF7295" w:rsidP="00797B0E">
      <w:pPr>
        <w:spacing w:after="200" w:line="276" w:lineRule="auto"/>
        <w:rPr>
          <w:rFonts w:eastAsia="Calibri"/>
          <w:b/>
          <w:szCs w:val="20"/>
          <w:u w:val="single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072395" w:rsidRDefault="00072395" w:rsidP="00072395">
      <w:pPr>
        <w:pStyle w:val="ListParagraph"/>
        <w:widowControl w:val="0"/>
        <w:numPr>
          <w:ilvl w:val="0"/>
          <w:numId w:val="33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 xml:space="preserve">На основу анализе </w:t>
      </w:r>
      <w:r>
        <w:rPr>
          <w:i/>
          <w:lang w:val="ru-RU"/>
        </w:rPr>
        <w:t>завршних испита, коју се спровео Завод за вредновање квалитета образовања и васпитања</w:t>
      </w:r>
      <w:r w:rsidRPr="00D93B83">
        <w:rPr>
          <w:i/>
          <w:lang w:val="ru-RU"/>
        </w:rPr>
        <w:t xml:space="preserve">, </w:t>
      </w:r>
      <w:r w:rsidR="00BF7295" w:rsidRPr="00D93B83">
        <w:rPr>
          <w:i/>
          <w:lang w:val="ru-RU"/>
        </w:rPr>
        <w:t xml:space="preserve">Школски тим за самовредновање је закључио да </w:t>
      </w:r>
      <w:r w:rsidR="00BF7295" w:rsidRPr="00D93B83">
        <w:rPr>
          <w:b/>
          <w:i/>
          <w:lang w:val="ru-RU"/>
        </w:rPr>
        <w:t xml:space="preserve">показатељ </w:t>
      </w:r>
      <w:r w:rsidR="00BF7295" w:rsidRPr="00D93B83">
        <w:rPr>
          <w:b/>
          <w:i/>
        </w:rPr>
        <w:t>„</w:t>
      </w:r>
      <w:r w:rsidRPr="00072395">
        <w:rPr>
          <w:rFonts w:eastAsia="Calibri"/>
          <w:b/>
          <w:i/>
          <w:szCs w:val="20"/>
        </w:rPr>
        <w:t>Просечна постигнућа одељења на тестовима из српског језика и математике су уједаначена</w:t>
      </w:r>
      <w:r w:rsidR="00BF7295" w:rsidRPr="00072395">
        <w:rPr>
          <w:b/>
          <w:i/>
        </w:rPr>
        <w:t>“</w:t>
      </w:r>
      <w:r w:rsidR="00BF7295" w:rsidRPr="00072395">
        <w:rPr>
          <w:i/>
          <w:lang w:val="ru-RU"/>
        </w:rPr>
        <w:t xml:space="preserve"> одговара нивоу 4.</w:t>
      </w:r>
    </w:p>
    <w:p w:rsidR="007D3B93" w:rsidRDefault="007D3B93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</w:p>
    <w:p w:rsidR="00797B0E" w:rsidRDefault="00797B0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  <w:lang/>
        </w:rPr>
      </w:pPr>
    </w:p>
    <w:p w:rsidR="00797B0E" w:rsidRDefault="00797B0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  <w:lang/>
        </w:rPr>
      </w:pPr>
    </w:p>
    <w:p w:rsidR="00770FA8" w:rsidRPr="00797B0E" w:rsidRDefault="00D64BB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  <w:lang/>
        </w:rPr>
      </w:pPr>
      <w:r w:rsidRPr="00770FA8">
        <w:rPr>
          <w:rFonts w:eastAsia="Calibri"/>
          <w:b/>
          <w:szCs w:val="20"/>
          <w:u w:val="single"/>
        </w:rPr>
        <w:lastRenderedPageBreak/>
        <w:t xml:space="preserve">Успех ученика на завршном испиту у односу на оцене на крају 7. и 8. </w:t>
      </w:r>
      <w:r w:rsidR="00770FA8" w:rsidRPr="00770FA8">
        <w:rPr>
          <w:rFonts w:eastAsia="Calibri"/>
          <w:b/>
          <w:szCs w:val="20"/>
          <w:u w:val="single"/>
        </w:rPr>
        <w:t>Р</w:t>
      </w:r>
      <w:r w:rsidRPr="00770FA8">
        <w:rPr>
          <w:rFonts w:eastAsia="Calibri"/>
          <w:b/>
          <w:szCs w:val="20"/>
          <w:u w:val="single"/>
        </w:rPr>
        <w:t>азреда</w:t>
      </w:r>
    </w:p>
    <w:p w:rsidR="00935E30" w:rsidRPr="00935E30" w:rsidRDefault="00935E30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</w:p>
    <w:p w:rsidR="00E246A0" w:rsidRPr="00797B0E" w:rsidRDefault="00DF678E" w:rsidP="00797B0E">
      <w:pPr>
        <w:widowControl w:val="0"/>
        <w:tabs>
          <w:tab w:val="left" w:pos="180"/>
        </w:tabs>
        <w:suppressAutoHyphens/>
        <w:jc w:val="center"/>
        <w:textDirection w:val="btLr"/>
        <w:textAlignment w:val="top"/>
        <w:outlineLvl w:val="0"/>
        <w:rPr>
          <w:rFonts w:eastAsia="Calibri"/>
          <w:b/>
          <w:szCs w:val="20"/>
          <w:lang/>
        </w:rPr>
      </w:pPr>
      <w:r w:rsidRPr="00DF678E">
        <w:rPr>
          <w:rFonts w:eastAsia="Calibri"/>
          <w:b/>
          <w:szCs w:val="20"/>
        </w:rPr>
        <w:t>2017/2018</w:t>
      </w:r>
    </w:p>
    <w:p w:rsidR="00E246A0" w:rsidRDefault="00E246A0" w:rsidP="00E246A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8"/>
          <w:szCs w:val="20"/>
        </w:rPr>
      </w:pPr>
      <w:r w:rsidRPr="00935E30">
        <w:rPr>
          <w:rFonts w:eastAsia="Calibri"/>
          <w:b/>
          <w:sz w:val="28"/>
          <w:szCs w:val="20"/>
        </w:rPr>
        <w:t>Математика</w:t>
      </w:r>
    </w:p>
    <w:p w:rsidR="00E246A0" w:rsidRDefault="00E246A0" w:rsidP="00E246A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8"/>
          <w:szCs w:val="20"/>
        </w:rPr>
      </w:pPr>
    </w:p>
    <w:p w:rsidR="00E246A0" w:rsidRPr="00797B0E" w:rsidRDefault="00E246A0" w:rsidP="00E246A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8"/>
          <w:szCs w:val="20"/>
          <w:lang/>
        </w:rPr>
      </w:pPr>
      <w:r w:rsidRPr="00E246A0">
        <w:rPr>
          <w:rFonts w:eastAsia="Calibri"/>
          <w:b/>
          <w:noProof/>
          <w:sz w:val="28"/>
          <w:szCs w:val="20"/>
        </w:rPr>
        <w:drawing>
          <wp:inline distT="0" distB="0" distL="0" distR="0">
            <wp:extent cx="5731510" cy="2110740"/>
            <wp:effectExtent l="0" t="0" r="2540" b="3810"/>
            <wp:docPr id="12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A0" w:rsidRDefault="00E246A0" w:rsidP="00DF678E">
      <w:pPr>
        <w:widowControl w:val="0"/>
        <w:tabs>
          <w:tab w:val="left" w:pos="180"/>
        </w:tabs>
        <w:suppressAutoHyphens/>
        <w:jc w:val="center"/>
        <w:textDirection w:val="btLr"/>
        <w:textAlignment w:val="top"/>
        <w:outlineLvl w:val="0"/>
        <w:rPr>
          <w:rFonts w:eastAsia="Calibri"/>
          <w:b/>
          <w:szCs w:val="20"/>
        </w:rPr>
      </w:pPr>
    </w:p>
    <w:p w:rsidR="00E246A0" w:rsidRPr="00797B0E" w:rsidRDefault="00E246A0" w:rsidP="00797B0E">
      <w:pPr>
        <w:widowControl w:val="0"/>
        <w:tabs>
          <w:tab w:val="left" w:pos="180"/>
        </w:tabs>
        <w:suppressAutoHyphens/>
        <w:jc w:val="center"/>
        <w:textDirection w:val="btLr"/>
        <w:textAlignment w:val="top"/>
        <w:outlineLvl w:val="0"/>
        <w:rPr>
          <w:rFonts w:eastAsia="Calibri"/>
          <w:b/>
          <w:szCs w:val="20"/>
          <w:lang/>
        </w:rPr>
      </w:pPr>
      <w:r w:rsidRPr="00E246A0">
        <w:rPr>
          <w:rFonts w:eastAsia="Calibri"/>
          <w:b/>
          <w:noProof/>
          <w:szCs w:val="20"/>
        </w:rPr>
        <w:drawing>
          <wp:inline distT="0" distB="0" distL="0" distR="0">
            <wp:extent cx="5731510" cy="2158365"/>
            <wp:effectExtent l="0" t="0" r="2540" b="0"/>
            <wp:docPr id="12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A0" w:rsidRPr="00797B0E" w:rsidRDefault="00E246A0" w:rsidP="00935E3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8"/>
          <w:szCs w:val="20"/>
          <w:lang/>
        </w:rPr>
      </w:pPr>
      <w:r w:rsidRPr="00E246A0">
        <w:rPr>
          <w:rFonts w:eastAsia="Calibri"/>
          <w:b/>
          <w:noProof/>
          <w:sz w:val="28"/>
          <w:szCs w:val="20"/>
        </w:rPr>
        <w:drawing>
          <wp:inline distT="0" distB="0" distL="0" distR="0">
            <wp:extent cx="5731510" cy="2728595"/>
            <wp:effectExtent l="0" t="0" r="2540" b="0"/>
            <wp:docPr id="1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30" w:rsidRPr="00E246A0" w:rsidRDefault="00E246A0" w:rsidP="00935E3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8"/>
          <w:szCs w:val="20"/>
        </w:rPr>
      </w:pPr>
      <w:r w:rsidRPr="00E246A0">
        <w:rPr>
          <w:rFonts w:eastAsia="Calibri"/>
          <w:b/>
          <w:sz w:val="28"/>
          <w:szCs w:val="20"/>
        </w:rPr>
        <w:lastRenderedPageBreak/>
        <w:t>Матерњи језик</w:t>
      </w:r>
    </w:p>
    <w:p w:rsidR="00DF678E" w:rsidRDefault="00DF678E" w:rsidP="00DF678E">
      <w:pPr>
        <w:widowControl w:val="0"/>
        <w:tabs>
          <w:tab w:val="left" w:pos="180"/>
        </w:tabs>
        <w:suppressAutoHyphens/>
        <w:jc w:val="center"/>
        <w:textDirection w:val="btLr"/>
        <w:textAlignment w:val="top"/>
        <w:outlineLvl w:val="0"/>
        <w:rPr>
          <w:rFonts w:eastAsia="Calibri"/>
          <w:b/>
          <w:szCs w:val="20"/>
        </w:rPr>
      </w:pPr>
    </w:p>
    <w:p w:rsidR="00DF678E" w:rsidRPr="00DF678E" w:rsidRDefault="00DF678E" w:rsidP="00DF678E">
      <w:pPr>
        <w:widowControl w:val="0"/>
        <w:tabs>
          <w:tab w:val="left" w:pos="180"/>
        </w:tabs>
        <w:suppressAutoHyphens/>
        <w:jc w:val="center"/>
        <w:textDirection w:val="btLr"/>
        <w:textAlignment w:val="top"/>
        <w:outlineLvl w:val="0"/>
        <w:rPr>
          <w:rFonts w:eastAsia="Calibri"/>
          <w:b/>
          <w:szCs w:val="20"/>
        </w:rPr>
      </w:pPr>
      <w:r w:rsidRPr="00DF678E">
        <w:rPr>
          <w:rFonts w:eastAsia="Calibri"/>
          <w:b/>
          <w:noProof/>
          <w:szCs w:val="20"/>
        </w:rPr>
        <w:drawing>
          <wp:inline distT="0" distB="0" distL="0" distR="0">
            <wp:extent cx="5886238" cy="2170706"/>
            <wp:effectExtent l="19050" t="0" r="212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065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8E" w:rsidRPr="00797B0E" w:rsidRDefault="00DF678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  <w:lang/>
        </w:rPr>
      </w:pPr>
    </w:p>
    <w:p w:rsidR="00DF678E" w:rsidRDefault="00DF678E" w:rsidP="00DF678E">
      <w:pPr>
        <w:rPr>
          <w:rFonts w:eastAsia="Calibri"/>
        </w:rPr>
      </w:pPr>
      <w:r w:rsidRPr="00DF678E">
        <w:rPr>
          <w:rFonts w:eastAsia="Calibri"/>
          <w:noProof/>
        </w:rPr>
        <w:drawing>
          <wp:inline distT="0" distB="0" distL="0" distR="0">
            <wp:extent cx="5788549" cy="2121509"/>
            <wp:effectExtent l="19050" t="0" r="2651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0351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78E" w:rsidRDefault="00DF678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</w:p>
    <w:p w:rsidR="00770FA8" w:rsidRPr="00797B0E" w:rsidRDefault="00770FA8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  <w:lang/>
        </w:rPr>
      </w:pPr>
    </w:p>
    <w:p w:rsidR="00770FA8" w:rsidRDefault="00DF678E" w:rsidP="00DF678E">
      <w:pPr>
        <w:rPr>
          <w:rFonts w:eastAsia="Calibri"/>
        </w:rPr>
      </w:pPr>
      <w:r w:rsidRPr="00DF678E">
        <w:rPr>
          <w:rFonts w:eastAsia="Calibri"/>
          <w:noProof/>
        </w:rPr>
        <w:drawing>
          <wp:inline distT="0" distB="0" distL="0" distR="0">
            <wp:extent cx="5731510" cy="2790825"/>
            <wp:effectExtent l="0" t="0" r="2540" b="9525"/>
            <wp:docPr id="12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Pr="00797B0E" w:rsidRDefault="00D64BBE" w:rsidP="00070DD8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color w:val="FF0000"/>
          <w:szCs w:val="20"/>
          <w:u w:val="single"/>
          <w:lang/>
        </w:rPr>
      </w:pPr>
    </w:p>
    <w:p w:rsidR="00D64BBE" w:rsidRPr="00E840CD" w:rsidRDefault="00D64BBE" w:rsidP="00D64BBE">
      <w:pPr>
        <w:jc w:val="center"/>
        <w:rPr>
          <w:b/>
        </w:rPr>
      </w:pPr>
      <w:r w:rsidRPr="00E840CD">
        <w:rPr>
          <w:b/>
        </w:rPr>
        <w:lastRenderedPageBreak/>
        <w:t>2018/2019.</w:t>
      </w:r>
    </w:p>
    <w:p w:rsidR="00D64BBE" w:rsidRPr="00414411" w:rsidRDefault="00D64BBE" w:rsidP="00414411">
      <w:pPr>
        <w:rPr>
          <w:b/>
          <w:sz w:val="28"/>
        </w:rPr>
      </w:pPr>
      <w:r w:rsidRPr="00414411">
        <w:rPr>
          <w:b/>
          <w:sz w:val="28"/>
        </w:rPr>
        <w:t>Математика</w:t>
      </w:r>
    </w:p>
    <w:p w:rsidR="00D64BBE" w:rsidRPr="00E840CD" w:rsidRDefault="00D64BBE" w:rsidP="00D64BBE">
      <w:pPr>
        <w:jc w:val="center"/>
        <w:rPr>
          <w:b/>
        </w:rPr>
      </w:pPr>
    </w:p>
    <w:p w:rsidR="00D64BBE" w:rsidRDefault="00D64BBE" w:rsidP="00D64BBE">
      <w:r>
        <w:rPr>
          <w:noProof/>
        </w:rPr>
        <w:drawing>
          <wp:inline distT="0" distB="0" distL="0" distR="0">
            <wp:extent cx="5731510" cy="2038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Default="00D64BBE" w:rsidP="00D64BBE"/>
    <w:p w:rsidR="00D64BBE" w:rsidRDefault="00D64BBE" w:rsidP="00D64BBE">
      <w:r>
        <w:rPr>
          <w:noProof/>
        </w:rPr>
        <w:drawing>
          <wp:inline distT="0" distB="0" distL="0" distR="0">
            <wp:extent cx="5731510" cy="21520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Default="00D64BBE" w:rsidP="00D64BBE"/>
    <w:p w:rsidR="00D64BBE" w:rsidRDefault="00D64BBE" w:rsidP="00D64BBE"/>
    <w:p w:rsidR="00D64BBE" w:rsidRDefault="00D64BBE" w:rsidP="00D64BBE">
      <w:r>
        <w:rPr>
          <w:noProof/>
        </w:rPr>
        <w:drawing>
          <wp:inline distT="0" distB="0" distL="0" distR="0">
            <wp:extent cx="5731510" cy="27743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24" w:rsidRDefault="00C14624" w:rsidP="00D64BBE">
      <w:pPr>
        <w:jc w:val="center"/>
        <w:rPr>
          <w:b/>
        </w:rPr>
      </w:pPr>
    </w:p>
    <w:p w:rsidR="00D64BBE" w:rsidRPr="00414411" w:rsidRDefault="00C14624" w:rsidP="00414411">
      <w:pPr>
        <w:rPr>
          <w:sz w:val="28"/>
        </w:rPr>
      </w:pPr>
      <w:r w:rsidRPr="00414411">
        <w:rPr>
          <w:b/>
          <w:sz w:val="28"/>
        </w:rPr>
        <w:lastRenderedPageBreak/>
        <w:t>Матерњи језик</w:t>
      </w:r>
    </w:p>
    <w:p w:rsidR="00D64BBE" w:rsidRDefault="00D64BBE" w:rsidP="00D64BBE">
      <w:pPr>
        <w:jc w:val="center"/>
      </w:pPr>
    </w:p>
    <w:p w:rsidR="00D64BBE" w:rsidRDefault="00D64BBE" w:rsidP="00D64BBE">
      <w:pPr>
        <w:jc w:val="center"/>
      </w:pPr>
      <w:r>
        <w:rPr>
          <w:noProof/>
        </w:rPr>
        <w:drawing>
          <wp:inline distT="0" distB="0" distL="0" distR="0">
            <wp:extent cx="5731510" cy="21234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Pr="00E840CD" w:rsidRDefault="00D64BBE" w:rsidP="00D64BBE">
      <w:pPr>
        <w:jc w:val="both"/>
      </w:pPr>
    </w:p>
    <w:p w:rsidR="00D64BBE" w:rsidRDefault="00D64BBE" w:rsidP="00D64BBE"/>
    <w:p w:rsidR="00D64BBE" w:rsidRDefault="00D64BBE" w:rsidP="00D64BBE">
      <w:pPr>
        <w:rPr>
          <w:lang/>
        </w:rPr>
      </w:pPr>
      <w:r>
        <w:rPr>
          <w:noProof/>
        </w:rPr>
        <w:drawing>
          <wp:inline distT="0" distB="0" distL="0" distR="0">
            <wp:extent cx="5731510" cy="2129155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E" w:rsidRDefault="00797B0E" w:rsidP="00D64BBE">
      <w:pPr>
        <w:rPr>
          <w:lang/>
        </w:rPr>
      </w:pPr>
    </w:p>
    <w:p w:rsidR="00797B0E" w:rsidRPr="00797B0E" w:rsidRDefault="00797B0E" w:rsidP="00D64BBE">
      <w:pPr>
        <w:rPr>
          <w:lang/>
        </w:rPr>
      </w:pPr>
    </w:p>
    <w:p w:rsidR="00E246A0" w:rsidRPr="00797B0E" w:rsidRDefault="00D64BBE" w:rsidP="00E246A0">
      <w:pPr>
        <w:rPr>
          <w:lang/>
        </w:rPr>
      </w:pPr>
      <w:r>
        <w:rPr>
          <w:noProof/>
        </w:rPr>
        <w:drawing>
          <wp:inline distT="0" distB="0" distL="0" distR="0">
            <wp:extent cx="5731510" cy="28340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A0" w:rsidRPr="00E246A0" w:rsidRDefault="00E246A0" w:rsidP="00E246A0">
      <w:pPr>
        <w:rPr>
          <w:b/>
        </w:rPr>
      </w:pPr>
    </w:p>
    <w:p w:rsidR="00D64BBE" w:rsidRDefault="00D64BBE" w:rsidP="00D64BBE">
      <w:pPr>
        <w:jc w:val="center"/>
        <w:rPr>
          <w:b/>
        </w:rPr>
      </w:pPr>
      <w:r>
        <w:rPr>
          <w:b/>
        </w:rPr>
        <w:t>2019/2020.</w:t>
      </w:r>
    </w:p>
    <w:p w:rsidR="00D64BBE" w:rsidRPr="00414411" w:rsidRDefault="00D64BBE" w:rsidP="00414411">
      <w:pPr>
        <w:rPr>
          <w:b/>
          <w:sz w:val="28"/>
        </w:rPr>
      </w:pPr>
      <w:r w:rsidRPr="00414411">
        <w:rPr>
          <w:b/>
          <w:sz w:val="28"/>
        </w:rPr>
        <w:t>Математика</w:t>
      </w:r>
    </w:p>
    <w:p w:rsidR="00D64BBE" w:rsidRDefault="00D64BBE" w:rsidP="00D64BBE">
      <w:pPr>
        <w:jc w:val="center"/>
        <w:rPr>
          <w:b/>
        </w:rPr>
      </w:pPr>
    </w:p>
    <w:p w:rsidR="00D64BBE" w:rsidRDefault="00D64BBE" w:rsidP="00D64BBE">
      <w:pPr>
        <w:jc w:val="both"/>
      </w:pPr>
      <w:r>
        <w:rPr>
          <w:noProof/>
        </w:rPr>
        <w:drawing>
          <wp:inline distT="0" distB="0" distL="0" distR="0">
            <wp:extent cx="5731510" cy="21209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Default="00D64BBE" w:rsidP="00D64BBE">
      <w:pPr>
        <w:jc w:val="both"/>
      </w:pPr>
    </w:p>
    <w:p w:rsidR="00D64BBE" w:rsidRPr="00797B0E" w:rsidRDefault="00D64BBE" w:rsidP="00D64BBE">
      <w:pPr>
        <w:jc w:val="both"/>
        <w:rPr>
          <w:lang/>
        </w:rPr>
      </w:pPr>
      <w:r>
        <w:rPr>
          <w:noProof/>
        </w:rPr>
        <w:drawing>
          <wp:inline distT="0" distB="0" distL="0" distR="0">
            <wp:extent cx="5731510" cy="20935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Pr="00797B0E" w:rsidRDefault="00D64BBE" w:rsidP="00D64BBE">
      <w:pPr>
        <w:jc w:val="both"/>
        <w:rPr>
          <w:lang/>
        </w:rPr>
      </w:pPr>
      <w:r>
        <w:rPr>
          <w:noProof/>
        </w:rPr>
        <w:drawing>
          <wp:inline distT="0" distB="0" distL="0" distR="0">
            <wp:extent cx="5731510" cy="2950210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Pr="007646C8" w:rsidRDefault="00C14624" w:rsidP="007646C8">
      <w:pPr>
        <w:rPr>
          <w:b/>
          <w:sz w:val="28"/>
        </w:rPr>
      </w:pPr>
      <w:r w:rsidRPr="007646C8">
        <w:rPr>
          <w:b/>
          <w:sz w:val="28"/>
        </w:rPr>
        <w:lastRenderedPageBreak/>
        <w:t>Матерњи језик</w:t>
      </w:r>
    </w:p>
    <w:p w:rsidR="00D64BBE" w:rsidRDefault="00D64BBE" w:rsidP="00D64BBE">
      <w:pPr>
        <w:jc w:val="center"/>
      </w:pPr>
    </w:p>
    <w:p w:rsidR="00D64BBE" w:rsidRDefault="00D64BBE" w:rsidP="00D64BBE">
      <w:pPr>
        <w:jc w:val="both"/>
      </w:pPr>
      <w:r>
        <w:rPr>
          <w:noProof/>
        </w:rPr>
        <w:drawing>
          <wp:inline distT="0" distB="0" distL="0" distR="0">
            <wp:extent cx="5731510" cy="21621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Default="00D64BBE" w:rsidP="00D64BBE">
      <w:pPr>
        <w:jc w:val="both"/>
      </w:pPr>
    </w:p>
    <w:p w:rsidR="00D64BBE" w:rsidRDefault="00D64BBE" w:rsidP="00D64BBE">
      <w:pPr>
        <w:jc w:val="both"/>
      </w:pPr>
      <w:r>
        <w:rPr>
          <w:noProof/>
        </w:rPr>
        <w:drawing>
          <wp:inline distT="0" distB="0" distL="0" distR="0">
            <wp:extent cx="5731510" cy="213233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BE" w:rsidRPr="007646C8" w:rsidRDefault="00D64BBE" w:rsidP="00D64BBE">
      <w:pPr>
        <w:jc w:val="both"/>
      </w:pPr>
    </w:p>
    <w:p w:rsidR="00D64BBE" w:rsidRPr="00E840CD" w:rsidRDefault="00D64BBE" w:rsidP="00D64BBE">
      <w:r>
        <w:rPr>
          <w:noProof/>
        </w:rPr>
        <w:drawing>
          <wp:inline distT="0" distB="0" distL="0" distR="0">
            <wp:extent cx="5731510" cy="286766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B0E" w:rsidRDefault="00797B0E" w:rsidP="00797B0E">
      <w:pPr>
        <w:spacing w:after="200" w:line="276" w:lineRule="auto"/>
        <w:rPr>
          <w:color w:val="FF0000"/>
          <w:lang/>
        </w:rPr>
      </w:pPr>
    </w:p>
    <w:p w:rsidR="0001070B" w:rsidRPr="00797B0E" w:rsidRDefault="0001070B" w:rsidP="00797B0E">
      <w:pPr>
        <w:spacing w:after="200" w:line="276" w:lineRule="auto"/>
      </w:pPr>
      <w:r w:rsidRPr="00797B0E">
        <w:rPr>
          <w:lang w:val="ru-RU"/>
        </w:rPr>
        <w:lastRenderedPageBreak/>
        <w:t>______________________________________________________________________________</w:t>
      </w:r>
    </w:p>
    <w:p w:rsidR="00072395" w:rsidRPr="00797B0E" w:rsidRDefault="0001070B" w:rsidP="00072395">
      <w:pPr>
        <w:tabs>
          <w:tab w:val="left" w:pos="810"/>
        </w:tabs>
        <w:spacing w:line="276" w:lineRule="auto"/>
        <w:contextualSpacing/>
        <w:jc w:val="both"/>
        <w:rPr>
          <w:lang w:val="ru-RU"/>
        </w:rPr>
      </w:pPr>
      <w:r w:rsidRPr="00797B0E">
        <w:rPr>
          <w:i/>
          <w:lang w:val="ru-RU"/>
        </w:rPr>
        <w:t xml:space="preserve">На основу посматрања и анализе документације, Школски тим за самовредновање је закључио да </w:t>
      </w:r>
      <w:r w:rsidRPr="00797B0E">
        <w:rPr>
          <w:b/>
          <w:i/>
          <w:lang w:val="ru-RU"/>
        </w:rPr>
        <w:t xml:space="preserve">показатељ </w:t>
      </w:r>
      <w:r w:rsidRPr="00797B0E">
        <w:rPr>
          <w:b/>
          <w:i/>
        </w:rPr>
        <w:t>„</w:t>
      </w:r>
      <w:r w:rsidR="00072395" w:rsidRPr="00797B0E">
        <w:rPr>
          <w:rFonts w:eastAsia="Calibri"/>
          <w:b/>
          <w:i/>
          <w:szCs w:val="20"/>
        </w:rPr>
        <w:t>Школске оцене су у складу са резултатима на завршном испиту</w:t>
      </w:r>
      <w:r w:rsidR="00072395" w:rsidRPr="00797B0E">
        <w:rPr>
          <w:b/>
          <w:i/>
        </w:rPr>
        <w:t>“</w:t>
      </w:r>
      <w:r w:rsidR="00072395" w:rsidRPr="00797B0E">
        <w:rPr>
          <w:i/>
          <w:lang w:val="ru-RU"/>
        </w:rPr>
        <w:t xml:space="preserve"> одговара нивоу 4.</w:t>
      </w:r>
    </w:p>
    <w:p w:rsidR="003839D0" w:rsidRPr="00D93B83" w:rsidRDefault="003839D0" w:rsidP="00E04734">
      <w:pPr>
        <w:spacing w:line="276" w:lineRule="auto"/>
        <w:jc w:val="both"/>
        <w:rPr>
          <w:lang w:val="sr-Cyrl-CS"/>
        </w:rPr>
      </w:pPr>
    </w:p>
    <w:p w:rsidR="004779AE" w:rsidRPr="004779AE" w:rsidRDefault="0001070B" w:rsidP="004779AE">
      <w:pPr>
        <w:pStyle w:val="ListParagraph"/>
        <w:numPr>
          <w:ilvl w:val="0"/>
          <w:numId w:val="24"/>
        </w:numPr>
        <w:spacing w:line="276" w:lineRule="auto"/>
        <w:ind w:left="540" w:hanging="540"/>
        <w:contextualSpacing/>
        <w:jc w:val="both"/>
        <w:rPr>
          <w:rFonts w:eastAsia="Calibri"/>
          <w:b/>
          <w:i/>
          <w:sz w:val="22"/>
          <w:szCs w:val="22"/>
        </w:rPr>
      </w:pPr>
      <w:r w:rsidRPr="004779AE">
        <w:rPr>
          <w:lang w:val="sr-Cyrl-CS"/>
        </w:rPr>
        <w:t xml:space="preserve">У оквиру </w:t>
      </w:r>
      <w:r w:rsidR="00DB5090" w:rsidRPr="004779AE">
        <w:rPr>
          <w:lang w:val="sr-Cyrl-CS"/>
        </w:rPr>
        <w:t>стандард</w:t>
      </w:r>
      <w:r w:rsidRPr="004779AE">
        <w:rPr>
          <w:lang w:val="sr-Cyrl-CS"/>
        </w:rPr>
        <w:t>а вредновања</w:t>
      </w:r>
      <w:r w:rsidR="00DB5090" w:rsidRPr="004779AE">
        <w:rPr>
          <w:lang w:val="sr-Cyrl-CS"/>
        </w:rPr>
        <w:t xml:space="preserve"> – </w:t>
      </w:r>
      <w:r w:rsidR="004779AE" w:rsidRPr="004779AE">
        <w:rPr>
          <w:rFonts w:eastAsia="Calibri"/>
          <w:b/>
          <w:i/>
          <w:sz w:val="22"/>
          <w:szCs w:val="22"/>
        </w:rPr>
        <w:t>Школа континуирано доприноси бољим образовним постигнућима ученика</w:t>
      </w:r>
      <w:r w:rsidR="004779AE">
        <w:rPr>
          <w:rFonts w:eastAsia="Calibri"/>
          <w:b/>
          <w:i/>
          <w:sz w:val="22"/>
          <w:szCs w:val="22"/>
        </w:rPr>
        <w:t>:</w:t>
      </w:r>
    </w:p>
    <w:p w:rsidR="004779AE" w:rsidRPr="004779AE" w:rsidRDefault="004779AE" w:rsidP="004779AE">
      <w:pPr>
        <w:spacing w:line="276" w:lineRule="auto"/>
        <w:contextualSpacing/>
        <w:jc w:val="both"/>
        <w:rPr>
          <w:rFonts w:eastAsia="Calibri"/>
          <w:i/>
          <w:sz w:val="22"/>
          <w:szCs w:val="22"/>
        </w:rPr>
      </w:pP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Резултати праћења образовних постигнућа користе се за даљи развој ученика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szCs w:val="20"/>
        </w:rPr>
        <w:t>Ученици који похађају допунску наставу показују напредак у учењу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Ученици који похађају часове додатног рада остварују напредак у складу са програмским циљевима и индивидуалним потребама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szCs w:val="20"/>
        </w:rPr>
        <w:t>Ученици за које је сачињен ИОП остварују напредак у складу са циљевима постављеним у плану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Школа реализује квалитетан програм припреме ученика за завршни испит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201825">
        <w:rPr>
          <w:rFonts w:eastAsia="Calibri"/>
          <w:szCs w:val="20"/>
        </w:rPr>
        <w:t>Резултати иницијалних и годишњих тестова и провера знања користе се у индивидуализацији подршке у учењу</w:t>
      </w:r>
    </w:p>
    <w:p w:rsidR="004779AE" w:rsidRPr="00201825" w:rsidRDefault="004779AE" w:rsidP="00201825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 w:val="20"/>
          <w:szCs w:val="20"/>
        </w:rPr>
      </w:pPr>
      <w:r w:rsidRPr="00201825">
        <w:rPr>
          <w:szCs w:val="20"/>
        </w:rPr>
        <w:t>Просечни резултати ученика на завршним испитима бољи су у односу на претходну школску годину</w:t>
      </w:r>
    </w:p>
    <w:p w:rsidR="00BF7295" w:rsidRDefault="00BF7295" w:rsidP="00BF7295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szCs w:val="20"/>
        </w:rPr>
      </w:pPr>
    </w:p>
    <w:p w:rsidR="00BF7295" w:rsidRPr="00BF7295" w:rsidRDefault="00BF7295" w:rsidP="00BF7295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 w:val="20"/>
          <w:szCs w:val="20"/>
          <w:u w:val="single"/>
        </w:rPr>
      </w:pPr>
      <w:r w:rsidRPr="00BF7295">
        <w:rPr>
          <w:b/>
          <w:szCs w:val="20"/>
          <w:u w:val="single"/>
        </w:rPr>
        <w:t>Похађање допунске и додатне наставе</w:t>
      </w:r>
    </w:p>
    <w:p w:rsidR="008E1380" w:rsidRDefault="008E1380" w:rsidP="008E138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szCs w:val="20"/>
        </w:rPr>
      </w:pPr>
    </w:p>
    <w:p w:rsidR="008E1380" w:rsidRDefault="008E1380" w:rsidP="008E1380">
      <w:pPr>
        <w:jc w:val="both"/>
      </w:pPr>
      <w:r>
        <w:t>Ради утврђивања постојања</w:t>
      </w:r>
      <w:r w:rsidRPr="00EC7285">
        <w:t xml:space="preserve"> одређених показатеља, анкетирани су ученици од 3. до 8. разреда како би проценили доступност и квалитет допунске и додатне наставе.</w:t>
      </w:r>
      <w:r>
        <w:t xml:space="preserve"> Такође, наставници су процењивали квалитет и начин подршке коју пружају ученицима у складу са њиховим образовним потребама.</w:t>
      </w:r>
    </w:p>
    <w:p w:rsidR="008E1380" w:rsidRDefault="008E1380" w:rsidP="008E1380">
      <w:pPr>
        <w:jc w:val="both"/>
        <w:rPr>
          <w:rFonts w:eastAsia="Segoe UI"/>
          <w:w w:val="95"/>
        </w:rPr>
      </w:pPr>
    </w:p>
    <w:p w:rsidR="008E1380" w:rsidRPr="00797B0E" w:rsidRDefault="008E1380" w:rsidP="008E1380">
      <w:pPr>
        <w:jc w:val="both"/>
        <w:rPr>
          <w:rFonts w:eastAsia="Segoe UI"/>
          <w:b/>
          <w:w w:val="95"/>
          <w:sz w:val="28"/>
          <w:u w:val="single"/>
          <w:lang/>
        </w:rPr>
      </w:pPr>
      <w:r w:rsidRPr="00295F16">
        <w:rPr>
          <w:rFonts w:eastAsia="Segoe UI"/>
          <w:b/>
          <w:w w:val="95"/>
          <w:sz w:val="28"/>
          <w:u w:val="single"/>
        </w:rPr>
        <w:t>ДОПУНСКА НАСТАВА</w:t>
      </w:r>
    </w:p>
    <w:p w:rsidR="008E1380" w:rsidRDefault="008E1380" w:rsidP="00797B0E">
      <w:pPr>
        <w:jc w:val="both"/>
        <w:rPr>
          <w:rFonts w:eastAsia="Segoe UI"/>
          <w:b/>
          <w:w w:val="95"/>
          <w:sz w:val="22"/>
        </w:rPr>
      </w:pPr>
      <w:r>
        <w:rPr>
          <w:rFonts w:eastAsia="Segoe UI"/>
          <w:b/>
          <w:w w:val="95"/>
          <w:sz w:val="22"/>
        </w:rPr>
        <w:t>СКАЛА ПРОЦЕНЕ</w:t>
      </w:r>
      <w:r w:rsidRPr="00D96314">
        <w:rPr>
          <w:rFonts w:eastAsia="Segoe UI"/>
          <w:b/>
          <w:w w:val="95"/>
          <w:sz w:val="22"/>
        </w:rPr>
        <w:t xml:space="preserve"> ЗА УЧЕНИКЕ</w:t>
      </w:r>
      <w:r>
        <w:rPr>
          <w:rFonts w:eastAsia="Segoe UI"/>
          <w:b/>
          <w:w w:val="95"/>
          <w:sz w:val="22"/>
        </w:rPr>
        <w:t xml:space="preserve"> 3 – 4.р.</w:t>
      </w:r>
    </w:p>
    <w:p w:rsidR="008E1380" w:rsidRDefault="008E1380" w:rsidP="008E1380">
      <w:pPr>
        <w:ind w:left="-90"/>
        <w:jc w:val="both"/>
        <w:rPr>
          <w:rFonts w:eastAsia="Segoe UI"/>
          <w:b/>
          <w:w w:val="95"/>
          <w:sz w:val="22"/>
        </w:rPr>
      </w:pPr>
    </w:p>
    <w:p w:rsidR="008E1380" w:rsidRPr="00D96314" w:rsidRDefault="008E1380" w:rsidP="00383DCB">
      <w:pPr>
        <w:ind w:left="90"/>
        <w:jc w:val="both"/>
        <w:rPr>
          <w:b/>
          <w:sz w:val="22"/>
        </w:rPr>
      </w:pPr>
      <w:r w:rsidRPr="00D96314">
        <w:rPr>
          <w:b/>
          <w:sz w:val="22"/>
        </w:rPr>
        <w:t>ТАЧНО/ПРИСУТНО:</w:t>
      </w:r>
    </w:p>
    <w:p w:rsidR="008E1380" w:rsidRPr="00D96314" w:rsidRDefault="008E1380" w:rsidP="00383DCB">
      <w:pPr>
        <w:ind w:left="90"/>
        <w:jc w:val="both"/>
        <w:rPr>
          <w:sz w:val="22"/>
        </w:rPr>
      </w:pPr>
      <w:r w:rsidRPr="00D96314">
        <w:rPr>
          <w:sz w:val="22"/>
        </w:rPr>
        <w:t>1 није тачно/није присутно</w:t>
      </w:r>
    </w:p>
    <w:p w:rsidR="008E1380" w:rsidRPr="00D96314" w:rsidRDefault="008E1380" w:rsidP="00383DCB">
      <w:pPr>
        <w:ind w:left="90"/>
        <w:jc w:val="both"/>
        <w:rPr>
          <w:sz w:val="22"/>
        </w:rPr>
      </w:pPr>
      <w:r w:rsidRPr="00D96314">
        <w:rPr>
          <w:sz w:val="22"/>
        </w:rPr>
        <w:t>2 у мањој мери тачно/присутно</w:t>
      </w:r>
    </w:p>
    <w:p w:rsidR="008E1380" w:rsidRPr="00D96314" w:rsidRDefault="008E1380" w:rsidP="00383DCB">
      <w:pPr>
        <w:ind w:left="90"/>
        <w:jc w:val="both"/>
        <w:rPr>
          <w:sz w:val="22"/>
        </w:rPr>
      </w:pPr>
      <w:r w:rsidRPr="00D96314">
        <w:rPr>
          <w:sz w:val="22"/>
        </w:rPr>
        <w:t>3 у већој мери тачно/присутно</w:t>
      </w:r>
    </w:p>
    <w:p w:rsidR="008E1380" w:rsidRPr="00C137BD" w:rsidRDefault="008E1380" w:rsidP="00383DCB">
      <w:pPr>
        <w:ind w:left="90"/>
        <w:jc w:val="both"/>
        <w:rPr>
          <w:sz w:val="22"/>
        </w:rPr>
      </w:pPr>
      <w:r w:rsidRPr="00D96314">
        <w:rPr>
          <w:sz w:val="22"/>
        </w:rPr>
        <w:t>4 тачно/присутно у потпуности</w:t>
      </w:r>
    </w:p>
    <w:tbl>
      <w:tblPr>
        <w:tblStyle w:val="TableGrid"/>
        <w:tblpPr w:leftFromText="180" w:rightFromText="180" w:vertAnchor="text" w:horzAnchor="margin" w:tblpX="198" w:tblpY="149"/>
        <w:tblW w:w="9270" w:type="dxa"/>
        <w:tblLayout w:type="fixed"/>
        <w:tblLook w:val="04A0"/>
      </w:tblPr>
      <w:tblGrid>
        <w:gridCol w:w="6769"/>
        <w:gridCol w:w="611"/>
        <w:gridCol w:w="630"/>
        <w:gridCol w:w="630"/>
        <w:gridCol w:w="630"/>
      </w:tblGrid>
      <w:tr w:rsidR="008E1380" w:rsidRPr="00776340" w:rsidTr="00383DCB">
        <w:trPr>
          <w:trHeight w:val="152"/>
        </w:trPr>
        <w:tc>
          <w:tcPr>
            <w:tcW w:w="6769" w:type="dxa"/>
            <w:vMerge w:val="restart"/>
            <w:vAlign w:val="center"/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ТВРДЊА/ИСКАЗ</w:t>
            </w:r>
          </w:p>
        </w:tc>
        <w:tc>
          <w:tcPr>
            <w:tcW w:w="2501" w:type="dxa"/>
            <w:gridSpan w:val="4"/>
            <w:tcBorders>
              <w:bottom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ТАЧНО/ПРИСУТНО</w:t>
            </w:r>
          </w:p>
        </w:tc>
      </w:tr>
      <w:tr w:rsidR="008E1380" w:rsidRPr="00776340" w:rsidTr="00383DCB">
        <w:trPr>
          <w:trHeight w:val="115"/>
        </w:trPr>
        <w:tc>
          <w:tcPr>
            <w:tcW w:w="6769" w:type="dxa"/>
            <w:vMerge/>
          </w:tcPr>
          <w:p w:rsidR="008E1380" w:rsidRPr="00776340" w:rsidRDefault="008E1380" w:rsidP="00383DCB">
            <w:pPr>
              <w:rPr>
                <w:i/>
              </w:rPr>
            </w:pP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4</w:t>
            </w:r>
          </w:p>
        </w:tc>
      </w:tr>
      <w:tr w:rsidR="008E1380" w:rsidRPr="00776340" w:rsidTr="00383DCB">
        <w:trPr>
          <w:trHeight w:val="186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У школи се редовно организује допунска настава.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17%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776340" w:rsidTr="00383DCB">
        <w:trPr>
          <w:trHeight w:val="195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Познати су ми термини одржавања ових часова.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17%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776340" w:rsidTr="00383DCB">
        <w:trPr>
          <w:trHeight w:val="195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Наставник ме мотивише да похађам часове допунске наставе.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82%</w:t>
            </w:r>
          </w:p>
        </w:tc>
      </w:tr>
      <w:tr w:rsidR="008E1380" w:rsidRPr="00776340" w:rsidTr="00383DCB">
        <w:trPr>
          <w:trHeight w:val="204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Часови допунске наставе ми помажу да лакше савладам градиво.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  <w:rPr>
                <w:sz w:val="16"/>
              </w:rPr>
            </w:pPr>
            <w:r w:rsidRPr="00C137BD">
              <w:rPr>
                <w:sz w:val="16"/>
              </w:rPr>
              <w:t>100%</w:t>
            </w:r>
          </w:p>
        </w:tc>
      </w:tr>
      <w:tr w:rsidR="008E1380" w:rsidRPr="00776340" w:rsidTr="00383DCB">
        <w:trPr>
          <w:trHeight w:val="519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ind w:right="1149"/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Наставник ми помаже на допунској настави кроз разне примере и задатке.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  <w:rPr>
                <w:sz w:val="16"/>
              </w:rPr>
            </w:pPr>
            <w:r w:rsidRPr="00C137BD">
              <w:rPr>
                <w:sz w:val="16"/>
              </w:rPr>
              <w:t>100%</w:t>
            </w:r>
          </w:p>
        </w:tc>
      </w:tr>
      <w:tr w:rsidR="008E1380" w:rsidRPr="00776340" w:rsidTr="00383DCB">
        <w:trPr>
          <w:trHeight w:val="213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 часовим допунске пажљиво слушам и пратим.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776340" w:rsidTr="00383DCB">
        <w:trPr>
          <w:trHeight w:val="312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7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Часови допунске ми помажу да поправим оцене.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65%</w:t>
            </w:r>
          </w:p>
        </w:tc>
      </w:tr>
    </w:tbl>
    <w:p w:rsidR="008E1380" w:rsidRPr="00797B0E" w:rsidRDefault="008E1380" w:rsidP="008E1380">
      <w:pPr>
        <w:jc w:val="both"/>
        <w:rPr>
          <w:rFonts w:eastAsia="Segoe UI"/>
          <w:b/>
          <w:w w:val="95"/>
          <w:sz w:val="28"/>
          <w:u w:val="single"/>
          <w:lang/>
        </w:rPr>
      </w:pPr>
    </w:p>
    <w:p w:rsidR="008E1380" w:rsidRPr="00C137BD" w:rsidRDefault="008E1380" w:rsidP="00383DCB">
      <w:pPr>
        <w:ind w:left="90"/>
        <w:jc w:val="both"/>
        <w:rPr>
          <w:rFonts w:eastAsia="Segoe UI"/>
          <w:sz w:val="22"/>
        </w:rPr>
      </w:pPr>
      <w:r>
        <w:rPr>
          <w:rFonts w:eastAsia="Segoe UI"/>
          <w:b/>
          <w:w w:val="95"/>
          <w:sz w:val="22"/>
        </w:rPr>
        <w:t>СКАЛА ПРОЦЕНЕ</w:t>
      </w:r>
      <w:r w:rsidRPr="00D96314">
        <w:rPr>
          <w:rFonts w:eastAsia="Segoe UI"/>
          <w:b/>
          <w:w w:val="95"/>
          <w:sz w:val="22"/>
        </w:rPr>
        <w:t xml:space="preserve"> ЗА УЧЕНИКЕ</w:t>
      </w:r>
      <w:r>
        <w:rPr>
          <w:rFonts w:eastAsia="Segoe UI"/>
          <w:b/>
          <w:w w:val="95"/>
          <w:sz w:val="22"/>
        </w:rPr>
        <w:t xml:space="preserve"> 5 – 8. р.</w:t>
      </w:r>
    </w:p>
    <w:tbl>
      <w:tblPr>
        <w:tblStyle w:val="TableGrid"/>
        <w:tblpPr w:leftFromText="180" w:rightFromText="180" w:vertAnchor="text" w:horzAnchor="margin" w:tblpX="198" w:tblpY="103"/>
        <w:tblW w:w="9270" w:type="dxa"/>
        <w:tblLayout w:type="fixed"/>
        <w:tblLook w:val="04A0"/>
      </w:tblPr>
      <w:tblGrid>
        <w:gridCol w:w="6769"/>
        <w:gridCol w:w="611"/>
        <w:gridCol w:w="630"/>
        <w:gridCol w:w="630"/>
        <w:gridCol w:w="630"/>
      </w:tblGrid>
      <w:tr w:rsidR="008E1380" w:rsidRPr="00776340" w:rsidTr="00383DCB">
        <w:trPr>
          <w:trHeight w:val="152"/>
        </w:trPr>
        <w:tc>
          <w:tcPr>
            <w:tcW w:w="6769" w:type="dxa"/>
            <w:vMerge w:val="restart"/>
            <w:vAlign w:val="center"/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ТВРДЊА/ИСКАЗ</w:t>
            </w:r>
          </w:p>
        </w:tc>
        <w:tc>
          <w:tcPr>
            <w:tcW w:w="2501" w:type="dxa"/>
            <w:gridSpan w:val="4"/>
            <w:tcBorders>
              <w:bottom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ТАЧНО/ПРИСУТНО</w:t>
            </w:r>
          </w:p>
        </w:tc>
      </w:tr>
      <w:tr w:rsidR="008E1380" w:rsidRPr="00776340" w:rsidTr="00383DCB">
        <w:trPr>
          <w:trHeight w:val="115"/>
        </w:trPr>
        <w:tc>
          <w:tcPr>
            <w:tcW w:w="6769" w:type="dxa"/>
            <w:vMerge/>
          </w:tcPr>
          <w:p w:rsidR="008E1380" w:rsidRPr="00776340" w:rsidRDefault="008E1380" w:rsidP="00383DCB">
            <w:pPr>
              <w:rPr>
                <w:i/>
              </w:rPr>
            </w:pPr>
          </w:p>
        </w:tc>
        <w:tc>
          <w:tcPr>
            <w:tcW w:w="611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776340" w:rsidRDefault="008E1380" w:rsidP="00383DCB">
            <w:pPr>
              <w:jc w:val="center"/>
              <w:rPr>
                <w:b/>
              </w:rPr>
            </w:pPr>
            <w:r w:rsidRPr="00776340">
              <w:rPr>
                <w:b/>
              </w:rPr>
              <w:t>4</w:t>
            </w:r>
          </w:p>
        </w:tc>
      </w:tr>
      <w:tr w:rsidR="008E1380" w:rsidRPr="00776340" w:rsidTr="00414411">
        <w:trPr>
          <w:trHeight w:val="270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У школи се редовно организује допунска настава.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3A513A">
              <w:rPr>
                <w:sz w:val="20"/>
              </w:rPr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</w:tr>
      <w:tr w:rsidR="008E1380" w:rsidRPr="00776340" w:rsidTr="00383DCB">
        <w:trPr>
          <w:trHeight w:val="263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Познати су ми термини одржавања ових часова.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30%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</w:tr>
      <w:tr w:rsidR="008E1380" w:rsidRPr="00776340" w:rsidTr="00383DCB">
        <w:trPr>
          <w:trHeight w:val="164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Наставник ме мотивише да похађам часове допунске наставе.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3A513A">
              <w:rPr>
                <w:sz w:val="20"/>
              </w:rPr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30%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</w:tr>
      <w:tr w:rsidR="008E1380" w:rsidRPr="00776340" w:rsidTr="00383DCB">
        <w:trPr>
          <w:trHeight w:val="263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Часови допунске наставе ми помажу да лакше савладам градиво.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</w:tr>
      <w:tr w:rsidR="008E1380" w:rsidRPr="00776340" w:rsidTr="00383DCB">
        <w:trPr>
          <w:trHeight w:val="254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ind w:right="1149"/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Наставник ми помаже на допунској настави кроз разне примере и задатке.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65%</w:t>
            </w:r>
          </w:p>
        </w:tc>
      </w:tr>
      <w:tr w:rsidR="008E1380" w:rsidRPr="00776340" w:rsidTr="00383DCB">
        <w:trPr>
          <w:trHeight w:val="281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На часовим допунске пажљиво слушам и пратим.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55%</w:t>
            </w:r>
          </w:p>
        </w:tc>
      </w:tr>
      <w:tr w:rsidR="008E1380" w:rsidRPr="00776340" w:rsidTr="00383DCB">
        <w:trPr>
          <w:trHeight w:val="263"/>
        </w:trPr>
        <w:tc>
          <w:tcPr>
            <w:tcW w:w="6769" w:type="dxa"/>
          </w:tcPr>
          <w:p w:rsidR="008E1380" w:rsidRPr="00776340" w:rsidRDefault="008E1380" w:rsidP="00383DCB">
            <w:pPr>
              <w:pStyle w:val="ListParagraph"/>
              <w:numPr>
                <w:ilvl w:val="0"/>
                <w:numId w:val="26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776340">
              <w:rPr>
                <w:rFonts w:eastAsia="Segoe UI"/>
              </w:rPr>
              <w:t>Часови допунске ми помажу да поправим оцене.</w:t>
            </w:r>
          </w:p>
        </w:tc>
        <w:tc>
          <w:tcPr>
            <w:tcW w:w="61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25%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55%</w:t>
            </w:r>
          </w:p>
        </w:tc>
      </w:tr>
    </w:tbl>
    <w:p w:rsidR="008E1380" w:rsidRPr="00371232" w:rsidRDefault="008E1380" w:rsidP="008E1380">
      <w:pPr>
        <w:jc w:val="both"/>
        <w:rPr>
          <w:rFonts w:eastAsia="Segoe UI"/>
          <w:b/>
          <w:w w:val="95"/>
          <w:sz w:val="22"/>
        </w:rPr>
      </w:pPr>
    </w:p>
    <w:p w:rsidR="008E1380" w:rsidRDefault="008E1380" w:rsidP="00383DCB">
      <w:pPr>
        <w:ind w:left="90"/>
        <w:jc w:val="both"/>
        <w:rPr>
          <w:rFonts w:eastAsia="Segoe UI"/>
          <w:w w:val="95"/>
        </w:rPr>
      </w:pPr>
      <w:r w:rsidRPr="001559F7">
        <w:rPr>
          <w:rFonts w:eastAsia="Segoe UI"/>
          <w:w w:val="95"/>
        </w:rPr>
        <w:t>Укупно 32 ученика је попуњавало с</w:t>
      </w:r>
      <w:r>
        <w:rPr>
          <w:rFonts w:eastAsia="Segoe UI"/>
          <w:w w:val="95"/>
        </w:rPr>
        <w:t>калу процене о доступности и ква</w:t>
      </w:r>
      <w:r w:rsidRPr="001559F7">
        <w:rPr>
          <w:rFonts w:eastAsia="Segoe UI"/>
          <w:w w:val="95"/>
        </w:rPr>
        <w:t>литету допунске наставе</w:t>
      </w:r>
      <w:r>
        <w:rPr>
          <w:rFonts w:eastAsia="Segoe UI"/>
          <w:w w:val="95"/>
        </w:rPr>
        <w:t xml:space="preserve">. Пратећи статистичке податке, закључује се да ученици процењују да је сваки од наведених показатеља, у већој мери или потпуно, присутан у 80 и више процената. То нам указује да је допунска настава доступна ученицима, добро организована, као и да има позитиван ефекат на постигнућа ученика. </w:t>
      </w:r>
    </w:p>
    <w:p w:rsidR="008E1380" w:rsidRDefault="008E1380" w:rsidP="008E1380">
      <w:pPr>
        <w:jc w:val="both"/>
        <w:rPr>
          <w:rFonts w:eastAsia="Segoe UI"/>
          <w:b/>
          <w:w w:val="95"/>
          <w:sz w:val="28"/>
          <w:u w:val="single"/>
        </w:rPr>
      </w:pPr>
    </w:p>
    <w:p w:rsidR="008E1380" w:rsidRPr="00C137BD" w:rsidRDefault="008E1380" w:rsidP="00383DCB">
      <w:pPr>
        <w:ind w:left="90"/>
        <w:jc w:val="both"/>
        <w:rPr>
          <w:rFonts w:eastAsia="Segoe UI"/>
          <w:w w:val="95"/>
        </w:rPr>
      </w:pPr>
      <w:r w:rsidRPr="00295F16">
        <w:rPr>
          <w:rFonts w:eastAsia="Segoe UI"/>
          <w:b/>
          <w:w w:val="95"/>
          <w:sz w:val="28"/>
          <w:u w:val="single"/>
        </w:rPr>
        <w:t>ДОДАТНА НАСТАВА</w:t>
      </w:r>
    </w:p>
    <w:p w:rsidR="008E1380" w:rsidRDefault="008E1380" w:rsidP="008E1380">
      <w:pPr>
        <w:jc w:val="both"/>
        <w:rPr>
          <w:rFonts w:eastAsia="Segoe UI"/>
          <w:w w:val="95"/>
        </w:rPr>
      </w:pPr>
    </w:p>
    <w:p w:rsidR="008E1380" w:rsidRPr="00371232" w:rsidRDefault="008E1380" w:rsidP="00383DCB">
      <w:pPr>
        <w:ind w:left="180"/>
        <w:jc w:val="both"/>
        <w:rPr>
          <w:b/>
        </w:rPr>
      </w:pPr>
      <w:r w:rsidRPr="00F30EC0">
        <w:rPr>
          <w:b/>
        </w:rPr>
        <w:t>4.разред</w:t>
      </w:r>
    </w:p>
    <w:tbl>
      <w:tblPr>
        <w:tblStyle w:val="TableGrid"/>
        <w:tblpPr w:leftFromText="180" w:rightFromText="180" w:vertAnchor="text" w:horzAnchor="margin" w:tblpX="198" w:tblpY="103"/>
        <w:tblW w:w="0" w:type="auto"/>
        <w:tblLayout w:type="fixed"/>
        <w:tblLook w:val="04A0"/>
      </w:tblPr>
      <w:tblGrid>
        <w:gridCol w:w="6750"/>
        <w:gridCol w:w="630"/>
        <w:gridCol w:w="630"/>
        <w:gridCol w:w="630"/>
        <w:gridCol w:w="630"/>
      </w:tblGrid>
      <w:tr w:rsidR="008E1380" w:rsidRPr="00E65D3F" w:rsidTr="00383DCB">
        <w:trPr>
          <w:trHeight w:val="150"/>
        </w:trPr>
        <w:tc>
          <w:tcPr>
            <w:tcW w:w="6750" w:type="dxa"/>
            <w:vMerge w:val="restart"/>
            <w:vAlign w:val="center"/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ТВРДЊА/ИСКАЗ</w:t>
            </w:r>
          </w:p>
        </w:tc>
        <w:tc>
          <w:tcPr>
            <w:tcW w:w="2520" w:type="dxa"/>
            <w:gridSpan w:val="4"/>
            <w:tcBorders>
              <w:bottom w:val="single" w:sz="4" w:space="0" w:color="auto"/>
            </w:tcBorders>
          </w:tcPr>
          <w:p w:rsidR="008E1380" w:rsidRPr="00E65D3F" w:rsidRDefault="008E1380" w:rsidP="00383DCB">
            <w:pPr>
              <w:rPr>
                <w:b/>
              </w:rPr>
            </w:pPr>
            <w:r w:rsidRPr="00E65D3F">
              <w:rPr>
                <w:b/>
              </w:rPr>
              <w:t>ТАЧНО/ПРИСУТНО</w:t>
            </w:r>
          </w:p>
        </w:tc>
      </w:tr>
      <w:tr w:rsidR="008E1380" w:rsidRPr="00E65D3F" w:rsidTr="00383DCB">
        <w:trPr>
          <w:trHeight w:val="113"/>
        </w:trPr>
        <w:tc>
          <w:tcPr>
            <w:tcW w:w="6750" w:type="dxa"/>
            <w:vMerge/>
          </w:tcPr>
          <w:p w:rsidR="008E1380" w:rsidRPr="00E65D3F" w:rsidRDefault="008E1380" w:rsidP="00383DCB">
            <w:pPr>
              <w:rPr>
                <w:i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4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contextualSpacing/>
              <w:jc w:val="both"/>
              <w:rPr>
                <w:rFonts w:eastAsia="Segoe UI"/>
              </w:rPr>
            </w:pPr>
            <w:r w:rsidRPr="00E65D3F">
              <w:t>Упознат сам са ваннаставним активностима и додатном наставом које организује школа.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contextualSpacing/>
              <w:jc w:val="both"/>
              <w:rPr>
                <w:rFonts w:eastAsia="Segoe UI"/>
              </w:rPr>
            </w:pPr>
            <w:r w:rsidRPr="00E65D3F">
              <w:t>Редовно идем на часове додатне наставе.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ind w:right="1149"/>
              <w:contextualSpacing/>
              <w:jc w:val="both"/>
              <w:rPr>
                <w:rFonts w:eastAsia="Segoe UI"/>
              </w:rPr>
            </w:pPr>
            <w:r w:rsidRPr="00E65D3F">
              <w:t>Часови додатне наставе су ми занимљиви и привлачни.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contextualSpacing/>
              <w:jc w:val="both"/>
              <w:rPr>
                <w:rFonts w:eastAsia="Segoe UI"/>
              </w:rPr>
            </w:pPr>
            <w:r w:rsidRPr="00E65D3F">
              <w:t>Часови додатне наставе ми помажу да помажу да обогатим и усавршим своја знања.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E65D3F">
              <w:t>Наставник ме охрабрује да учествујем на такмичењу.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E65D3F">
              <w:t>Наставник ми помаже да се адекватно припремим за такмичење.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E65D3F">
              <w:t>Уложен труд, напор и постигнут успех на такмичењу је адекватно награђен (признање, похвала, високе оцене)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50%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004FEB">
            <w:pPr>
              <w:pStyle w:val="ListParagraph"/>
              <w:numPr>
                <w:ilvl w:val="0"/>
                <w:numId w:val="37"/>
              </w:numPr>
              <w:contextualSpacing/>
              <w:jc w:val="both"/>
              <w:rPr>
                <w:rFonts w:eastAsia="Segoe UI"/>
              </w:rPr>
            </w:pPr>
            <w:r w:rsidRPr="00E65D3F">
              <w:t>Потпуно сам информисан о начину, условима и организацији такмичења.</w:t>
            </w:r>
          </w:p>
        </w:tc>
        <w:tc>
          <w:tcPr>
            <w:tcW w:w="630" w:type="dxa"/>
          </w:tcPr>
          <w:p w:rsidR="008E1380" w:rsidRPr="00E65D3F" w:rsidRDefault="008E1380" w:rsidP="00383DCB"/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80%</w:t>
            </w:r>
          </w:p>
        </w:tc>
      </w:tr>
    </w:tbl>
    <w:p w:rsidR="008E1380" w:rsidRPr="00C137BD" w:rsidRDefault="008E1380" w:rsidP="008E1380">
      <w:pPr>
        <w:tabs>
          <w:tab w:val="left" w:pos="7238"/>
        </w:tabs>
        <w:jc w:val="both"/>
        <w:rPr>
          <w:sz w:val="22"/>
          <w:szCs w:val="22"/>
        </w:rPr>
      </w:pPr>
      <w:r w:rsidRPr="00E65D3F">
        <w:rPr>
          <w:sz w:val="22"/>
          <w:szCs w:val="22"/>
        </w:rPr>
        <w:tab/>
      </w:r>
    </w:p>
    <w:p w:rsidR="008E1380" w:rsidRPr="00C137BD" w:rsidRDefault="008E1380" w:rsidP="00383DCB">
      <w:pPr>
        <w:ind w:left="180"/>
        <w:jc w:val="both"/>
        <w:rPr>
          <w:b/>
        </w:rPr>
      </w:pPr>
      <w:r w:rsidRPr="00F30EC0">
        <w:rPr>
          <w:b/>
        </w:rPr>
        <w:t>5 – 8.</w:t>
      </w:r>
      <w:r>
        <w:rPr>
          <w:b/>
        </w:rPr>
        <w:t xml:space="preserve"> р</w:t>
      </w:r>
      <w:r w:rsidRPr="00F30EC0">
        <w:rPr>
          <w:b/>
        </w:rPr>
        <w:t>азред</w:t>
      </w:r>
    </w:p>
    <w:tbl>
      <w:tblPr>
        <w:tblStyle w:val="TableGrid"/>
        <w:tblpPr w:leftFromText="180" w:rightFromText="180" w:vertAnchor="text" w:horzAnchor="margin" w:tblpX="198" w:tblpY="103"/>
        <w:tblW w:w="0" w:type="auto"/>
        <w:tblLayout w:type="fixed"/>
        <w:tblLook w:val="04A0"/>
      </w:tblPr>
      <w:tblGrid>
        <w:gridCol w:w="6750"/>
        <w:gridCol w:w="630"/>
        <w:gridCol w:w="630"/>
        <w:gridCol w:w="630"/>
        <w:gridCol w:w="631"/>
      </w:tblGrid>
      <w:tr w:rsidR="008E1380" w:rsidRPr="00E65D3F" w:rsidTr="00383DCB">
        <w:trPr>
          <w:trHeight w:val="150"/>
        </w:trPr>
        <w:tc>
          <w:tcPr>
            <w:tcW w:w="6750" w:type="dxa"/>
            <w:vMerge w:val="restart"/>
            <w:vAlign w:val="center"/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ТВРДЊА/ИСКАЗ</w:t>
            </w:r>
          </w:p>
        </w:tc>
        <w:tc>
          <w:tcPr>
            <w:tcW w:w="2521" w:type="dxa"/>
            <w:gridSpan w:val="4"/>
            <w:tcBorders>
              <w:bottom w:val="single" w:sz="4" w:space="0" w:color="auto"/>
            </w:tcBorders>
          </w:tcPr>
          <w:p w:rsidR="008E1380" w:rsidRPr="00E65D3F" w:rsidRDefault="008E1380" w:rsidP="00383DCB">
            <w:pPr>
              <w:rPr>
                <w:b/>
              </w:rPr>
            </w:pPr>
            <w:r w:rsidRPr="00E65D3F">
              <w:rPr>
                <w:b/>
              </w:rPr>
              <w:t>ТАЧНО/ПРИСУТНО</w:t>
            </w:r>
          </w:p>
        </w:tc>
      </w:tr>
      <w:tr w:rsidR="008E1380" w:rsidRPr="00E65D3F" w:rsidTr="00383DCB">
        <w:trPr>
          <w:trHeight w:val="113"/>
        </w:trPr>
        <w:tc>
          <w:tcPr>
            <w:tcW w:w="6750" w:type="dxa"/>
            <w:vMerge/>
          </w:tcPr>
          <w:p w:rsidR="008E1380" w:rsidRPr="00E65D3F" w:rsidRDefault="008E1380" w:rsidP="00383DCB">
            <w:pPr>
              <w:rPr>
                <w:i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3</w:t>
            </w:r>
          </w:p>
        </w:tc>
        <w:tc>
          <w:tcPr>
            <w:tcW w:w="631" w:type="dxa"/>
            <w:tcBorders>
              <w:top w:val="single" w:sz="4" w:space="0" w:color="auto"/>
            </w:tcBorders>
          </w:tcPr>
          <w:p w:rsidR="008E1380" w:rsidRPr="00E65D3F" w:rsidRDefault="008E1380" w:rsidP="00383DCB">
            <w:pPr>
              <w:jc w:val="center"/>
              <w:rPr>
                <w:b/>
              </w:rPr>
            </w:pPr>
            <w:r w:rsidRPr="00E65D3F">
              <w:rPr>
                <w:b/>
              </w:rPr>
              <w:t>4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Упознат сам са ваннаставним активностима и додатном наставом које организује школа.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Редовно идем на часове додатне наставе.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48%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ind w:left="360" w:right="1149" w:hanging="270"/>
              <w:contextualSpacing/>
              <w:jc w:val="both"/>
              <w:rPr>
                <w:rFonts w:eastAsia="Segoe UI"/>
              </w:rPr>
            </w:pPr>
            <w:r w:rsidRPr="00E65D3F">
              <w:t>Часови додатне наставе су ми занимљиви и привлачни.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lastRenderedPageBreak/>
              <w:t>Часови додатне наставе ми помажу да помажу да обогатим и усавршим своја знања.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39%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61%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spacing w:before="64"/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Наставник ме охрабрује да учествујем на такмичењу.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61%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spacing w:before="64"/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Наставник ми помаже да се адекватно припремим за такмичење.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13%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87%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spacing w:before="64"/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Уложен труд, напор и постигнут успех на такмичењу је адекватно награђен (признање, похвала, високе оцене)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  <w:tr w:rsidR="008E1380" w:rsidRPr="00E65D3F" w:rsidTr="00383DCB">
        <w:tc>
          <w:tcPr>
            <w:tcW w:w="6750" w:type="dxa"/>
          </w:tcPr>
          <w:p w:rsidR="008E1380" w:rsidRPr="00E65D3F" w:rsidRDefault="008E1380" w:rsidP="00383DCB">
            <w:pPr>
              <w:pStyle w:val="ListParagraph"/>
              <w:numPr>
                <w:ilvl w:val="0"/>
                <w:numId w:val="28"/>
              </w:numPr>
              <w:spacing w:before="64"/>
              <w:ind w:left="360" w:hanging="270"/>
              <w:contextualSpacing/>
              <w:jc w:val="both"/>
              <w:rPr>
                <w:rFonts w:eastAsia="Segoe UI"/>
              </w:rPr>
            </w:pPr>
            <w:r w:rsidRPr="00E65D3F">
              <w:t>Потпуно сам информисан о начину, условима и организацији такмичења.</w:t>
            </w: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26%</w:t>
            </w:r>
          </w:p>
        </w:tc>
        <w:tc>
          <w:tcPr>
            <w:tcW w:w="631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74%</w:t>
            </w:r>
          </w:p>
        </w:tc>
      </w:tr>
    </w:tbl>
    <w:p w:rsidR="008E1380" w:rsidRPr="00C137BD" w:rsidRDefault="008E1380" w:rsidP="008E1380">
      <w:pPr>
        <w:tabs>
          <w:tab w:val="left" w:pos="7238"/>
        </w:tabs>
        <w:jc w:val="both"/>
        <w:rPr>
          <w:sz w:val="22"/>
          <w:szCs w:val="22"/>
        </w:rPr>
      </w:pPr>
      <w:r w:rsidRPr="00E65D3F">
        <w:rPr>
          <w:sz w:val="22"/>
          <w:szCs w:val="22"/>
        </w:rPr>
        <w:tab/>
      </w:r>
    </w:p>
    <w:p w:rsidR="00BF7295" w:rsidRPr="00BF7295" w:rsidRDefault="008E1380" w:rsidP="00383DCB">
      <w:pPr>
        <w:pStyle w:val="ListParagraph"/>
        <w:ind w:left="90"/>
        <w:contextualSpacing/>
        <w:jc w:val="both"/>
        <w:rPr>
          <w:szCs w:val="28"/>
        </w:rPr>
      </w:pPr>
      <w:r>
        <w:rPr>
          <w:rFonts w:eastAsia="Segoe UI"/>
          <w:w w:val="95"/>
        </w:rPr>
        <w:t>Скалу процене о доступности и ква</w:t>
      </w:r>
      <w:r w:rsidRPr="001559F7">
        <w:rPr>
          <w:rFonts w:eastAsia="Segoe UI"/>
          <w:w w:val="95"/>
        </w:rPr>
        <w:t xml:space="preserve">литету </w:t>
      </w:r>
      <w:r>
        <w:rPr>
          <w:rFonts w:eastAsia="Segoe UI"/>
          <w:w w:val="95"/>
        </w:rPr>
        <w:t>додатне</w:t>
      </w:r>
      <w:r w:rsidRPr="001559F7">
        <w:rPr>
          <w:rFonts w:eastAsia="Segoe UI"/>
          <w:w w:val="95"/>
        </w:rPr>
        <w:t xml:space="preserve"> наставе</w:t>
      </w:r>
      <w:r>
        <w:rPr>
          <w:rFonts w:eastAsia="Segoe UI"/>
          <w:w w:val="95"/>
        </w:rPr>
        <w:t>, попунило је 18 ученика од 4. до 8. разреда, који исту, у већој мери, редовно похађају. Статистика показује да преко 70 и више процената ученика сматра, да су наведени показатељи, у већој мери или потпуно, присутни на часовима додатне наставе. У 4. разреду, тај проценат је чак и изнад 90%. То нас наводи на закључак да је додатна настава доступна ученицима, добро организована, као и да има позитиван ефекат на обогаћивање и усавршавање знања ученика.</w:t>
      </w:r>
      <w:r w:rsidR="00BF7295">
        <w:rPr>
          <w:szCs w:val="28"/>
        </w:rPr>
        <w:t>Већина ученика се у потпуности или у већој мери слаже да им школска знања користе у свакодневним ситуацијама, у непознатим и новим ситуацијама. Ученици сматрају да успешно повезују знања из различитих предмета.</w:t>
      </w:r>
    </w:p>
    <w:p w:rsidR="008E1380" w:rsidRPr="008E1380" w:rsidRDefault="008E1380" w:rsidP="008E1380">
      <w:pPr>
        <w:jc w:val="both"/>
        <w:rPr>
          <w:rFonts w:eastAsia="Segoe UI"/>
          <w:b/>
          <w:w w:val="95"/>
        </w:rPr>
      </w:pPr>
    </w:p>
    <w:p w:rsidR="008E1380" w:rsidRPr="00F604E8" w:rsidRDefault="008E1380" w:rsidP="00383DCB">
      <w:pPr>
        <w:ind w:left="90"/>
        <w:jc w:val="both"/>
        <w:rPr>
          <w:rFonts w:eastAsia="Segoe UI"/>
          <w:sz w:val="22"/>
          <w:szCs w:val="22"/>
        </w:rPr>
      </w:pPr>
      <w:r>
        <w:rPr>
          <w:rFonts w:eastAsia="Segoe UI"/>
          <w:b/>
          <w:w w:val="95"/>
          <w:sz w:val="22"/>
          <w:szCs w:val="22"/>
        </w:rPr>
        <w:t>СКАЛА ПРОЦЕНЕ ЗА НАСТАВНИКЕ</w:t>
      </w:r>
    </w:p>
    <w:p w:rsidR="008E1380" w:rsidRPr="00AA6E86" w:rsidRDefault="008E1380" w:rsidP="00383DCB">
      <w:pPr>
        <w:spacing w:before="1" w:line="100" w:lineRule="exact"/>
        <w:ind w:left="90"/>
        <w:jc w:val="both"/>
        <w:rPr>
          <w:sz w:val="22"/>
          <w:szCs w:val="22"/>
        </w:rPr>
      </w:pPr>
    </w:p>
    <w:p w:rsidR="008E1380" w:rsidRDefault="008E1380" w:rsidP="00383DCB">
      <w:pPr>
        <w:spacing w:line="240" w:lineRule="exact"/>
        <w:ind w:left="90" w:right="654"/>
        <w:jc w:val="both"/>
        <w:rPr>
          <w:rFonts w:eastAsia="Segoe UI"/>
          <w:w w:val="107"/>
          <w:sz w:val="22"/>
          <w:szCs w:val="22"/>
        </w:rPr>
      </w:pPr>
      <w:r w:rsidRPr="00AA6E86">
        <w:rPr>
          <w:rFonts w:eastAsia="Segoe UI"/>
          <w:spacing w:val="2"/>
          <w:w w:val="96"/>
          <w:sz w:val="22"/>
          <w:szCs w:val="22"/>
        </w:rPr>
        <w:t>М</w:t>
      </w:r>
      <w:r w:rsidRPr="00AA6E86">
        <w:rPr>
          <w:rFonts w:eastAsia="Segoe UI"/>
          <w:spacing w:val="-4"/>
          <w:w w:val="96"/>
          <w:sz w:val="22"/>
          <w:szCs w:val="22"/>
        </w:rPr>
        <w:t>о</w:t>
      </w:r>
      <w:r w:rsidRPr="00AA6E86">
        <w:rPr>
          <w:rFonts w:eastAsia="Segoe UI"/>
          <w:w w:val="96"/>
          <w:sz w:val="22"/>
          <w:szCs w:val="22"/>
        </w:rPr>
        <w:t>лимо</w:t>
      </w:r>
      <w:r w:rsidR="00414411">
        <w:rPr>
          <w:rFonts w:eastAsia="Segoe UI"/>
          <w:w w:val="96"/>
          <w:sz w:val="22"/>
          <w:szCs w:val="22"/>
        </w:rPr>
        <w:t xml:space="preserve"> </w:t>
      </w:r>
      <w:r w:rsidRPr="00AA6E86">
        <w:rPr>
          <w:rFonts w:eastAsia="Segoe UI"/>
          <w:spacing w:val="-2"/>
          <w:sz w:val="22"/>
          <w:szCs w:val="22"/>
        </w:rPr>
        <w:t>в</w:t>
      </w:r>
      <w:r w:rsidRPr="00AA6E86">
        <w:rPr>
          <w:rFonts w:eastAsia="Segoe UI"/>
          <w:sz w:val="22"/>
          <w:szCs w:val="22"/>
        </w:rPr>
        <w:t>ас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z w:val="22"/>
          <w:szCs w:val="22"/>
        </w:rPr>
        <w:t>да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w w:val="97"/>
          <w:sz w:val="22"/>
          <w:szCs w:val="22"/>
        </w:rPr>
        <w:t>про</w:t>
      </w:r>
      <w:r w:rsidRPr="00AA6E86">
        <w:rPr>
          <w:rFonts w:eastAsia="Segoe UI"/>
          <w:spacing w:val="-2"/>
          <w:w w:val="97"/>
          <w:sz w:val="22"/>
          <w:szCs w:val="22"/>
        </w:rPr>
        <w:t>ц</w:t>
      </w:r>
      <w:r w:rsidRPr="00AA6E86">
        <w:rPr>
          <w:rFonts w:eastAsia="Segoe UI"/>
          <w:w w:val="97"/>
          <w:sz w:val="22"/>
          <w:szCs w:val="22"/>
        </w:rPr>
        <w:t>е</w:t>
      </w:r>
      <w:r>
        <w:rPr>
          <w:rFonts w:eastAsia="Segoe UI"/>
          <w:w w:val="97"/>
          <w:sz w:val="22"/>
          <w:szCs w:val="22"/>
        </w:rPr>
        <w:t>ните</w:t>
      </w:r>
      <w:r w:rsidR="00414411">
        <w:rPr>
          <w:rFonts w:eastAsia="Segoe UI"/>
          <w:w w:val="97"/>
          <w:sz w:val="22"/>
          <w:szCs w:val="22"/>
        </w:rPr>
        <w:t xml:space="preserve"> </w:t>
      </w:r>
      <w:r w:rsidRPr="00AA6E86">
        <w:rPr>
          <w:rFonts w:eastAsia="Segoe UI"/>
          <w:spacing w:val="-2"/>
          <w:w w:val="111"/>
          <w:sz w:val="22"/>
          <w:szCs w:val="22"/>
        </w:rPr>
        <w:t>т</w:t>
      </w:r>
      <w:r w:rsidRPr="00AA6E86">
        <w:rPr>
          <w:rFonts w:eastAsia="Segoe UI"/>
          <w:spacing w:val="-4"/>
          <w:w w:val="109"/>
          <w:sz w:val="22"/>
          <w:szCs w:val="22"/>
        </w:rPr>
        <w:t>а</w:t>
      </w:r>
      <w:r w:rsidRPr="00AA6E86">
        <w:rPr>
          <w:rFonts w:eastAsia="Segoe UI"/>
          <w:w w:val="99"/>
          <w:sz w:val="22"/>
          <w:szCs w:val="22"/>
        </w:rPr>
        <w:t xml:space="preserve">чност </w:t>
      </w:r>
      <w:r>
        <w:rPr>
          <w:rFonts w:eastAsia="Segoe UI"/>
          <w:w w:val="99"/>
          <w:sz w:val="22"/>
          <w:szCs w:val="22"/>
        </w:rPr>
        <w:t xml:space="preserve">следећих </w:t>
      </w:r>
      <w:r w:rsidRPr="00AA6E86">
        <w:rPr>
          <w:rFonts w:eastAsia="Segoe UI"/>
          <w:sz w:val="22"/>
          <w:szCs w:val="22"/>
        </w:rPr>
        <w:t>тв</w:t>
      </w:r>
      <w:r w:rsidRPr="00AA6E86">
        <w:rPr>
          <w:rFonts w:eastAsia="Segoe UI"/>
          <w:spacing w:val="-5"/>
          <w:sz w:val="22"/>
          <w:szCs w:val="22"/>
        </w:rPr>
        <w:t>р</w:t>
      </w:r>
      <w:r>
        <w:rPr>
          <w:rFonts w:eastAsia="Segoe UI"/>
          <w:sz w:val="22"/>
          <w:szCs w:val="22"/>
        </w:rPr>
        <w:t>дњи</w:t>
      </w:r>
      <w:r w:rsidRPr="00AA6E86">
        <w:rPr>
          <w:rFonts w:eastAsia="Segoe UI"/>
          <w:sz w:val="22"/>
          <w:szCs w:val="22"/>
        </w:rPr>
        <w:t>,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pacing w:val="-4"/>
          <w:sz w:val="22"/>
          <w:szCs w:val="22"/>
        </w:rPr>
        <w:t>о</w:t>
      </w:r>
      <w:r w:rsidRPr="00AA6E86">
        <w:rPr>
          <w:rFonts w:eastAsia="Segoe UI"/>
          <w:sz w:val="22"/>
          <w:szCs w:val="22"/>
        </w:rPr>
        <w:t>дносно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z w:val="22"/>
          <w:szCs w:val="22"/>
        </w:rPr>
        <w:t>с</w:t>
      </w:r>
      <w:r w:rsidRPr="00AA6E86">
        <w:rPr>
          <w:rFonts w:eastAsia="Segoe UI"/>
          <w:spacing w:val="-2"/>
          <w:sz w:val="22"/>
          <w:szCs w:val="22"/>
        </w:rPr>
        <w:t>т</w:t>
      </w:r>
      <w:r w:rsidRPr="00AA6E86">
        <w:rPr>
          <w:rFonts w:eastAsia="Segoe UI"/>
          <w:sz w:val="22"/>
          <w:szCs w:val="22"/>
        </w:rPr>
        <w:t>епен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z w:val="22"/>
          <w:szCs w:val="22"/>
        </w:rPr>
        <w:t>присутности,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z w:val="22"/>
          <w:szCs w:val="22"/>
        </w:rPr>
        <w:t>по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sz w:val="22"/>
          <w:szCs w:val="22"/>
        </w:rPr>
        <w:t>сл</w:t>
      </w:r>
      <w:r w:rsidRPr="00AA6E86">
        <w:rPr>
          <w:rFonts w:eastAsia="Segoe UI"/>
          <w:spacing w:val="-4"/>
          <w:sz w:val="22"/>
          <w:szCs w:val="22"/>
        </w:rPr>
        <w:t>е</w:t>
      </w:r>
      <w:r w:rsidRPr="00AA6E86">
        <w:rPr>
          <w:rFonts w:eastAsia="Segoe UI"/>
          <w:sz w:val="22"/>
          <w:szCs w:val="22"/>
        </w:rPr>
        <w:t>дећој</w:t>
      </w:r>
      <w:r w:rsidR="00414411">
        <w:rPr>
          <w:rFonts w:eastAsia="Segoe UI"/>
          <w:sz w:val="22"/>
          <w:szCs w:val="22"/>
        </w:rPr>
        <w:t xml:space="preserve"> </w:t>
      </w:r>
      <w:r w:rsidRPr="00AA6E86">
        <w:rPr>
          <w:rFonts w:eastAsia="Segoe UI"/>
          <w:w w:val="97"/>
          <w:sz w:val="22"/>
          <w:szCs w:val="22"/>
        </w:rPr>
        <w:t>с</w:t>
      </w:r>
      <w:r w:rsidRPr="00AA6E86">
        <w:rPr>
          <w:rFonts w:eastAsia="Segoe UI"/>
          <w:spacing w:val="4"/>
          <w:w w:val="97"/>
          <w:sz w:val="22"/>
          <w:szCs w:val="22"/>
        </w:rPr>
        <w:t>к</w:t>
      </w:r>
      <w:r w:rsidRPr="00AA6E86">
        <w:rPr>
          <w:rFonts w:eastAsia="Segoe UI"/>
          <w:w w:val="107"/>
          <w:sz w:val="22"/>
          <w:szCs w:val="22"/>
        </w:rPr>
        <w:t>али:</w:t>
      </w:r>
    </w:p>
    <w:p w:rsidR="008E1380" w:rsidRPr="00AA6E86" w:rsidRDefault="008E1380" w:rsidP="00383DCB">
      <w:pPr>
        <w:spacing w:line="240" w:lineRule="exact"/>
        <w:ind w:left="90" w:right="654"/>
        <w:jc w:val="both"/>
        <w:rPr>
          <w:rFonts w:eastAsia="Segoe UI"/>
          <w:sz w:val="22"/>
          <w:szCs w:val="22"/>
        </w:rPr>
      </w:pPr>
    </w:p>
    <w:p w:rsidR="008E1380" w:rsidRPr="00CB1D24" w:rsidRDefault="008E1380" w:rsidP="00383DCB">
      <w:pPr>
        <w:ind w:left="90"/>
        <w:jc w:val="both"/>
        <w:rPr>
          <w:b/>
        </w:rPr>
      </w:pPr>
      <w:r w:rsidRPr="00CB1D24">
        <w:rPr>
          <w:b/>
        </w:rPr>
        <w:t>ТАЧНО/ПРИСУТНО:</w:t>
      </w:r>
    </w:p>
    <w:p w:rsidR="008E1380" w:rsidRDefault="008E1380" w:rsidP="00383DCB">
      <w:pPr>
        <w:ind w:left="90"/>
        <w:jc w:val="both"/>
      </w:pPr>
      <w:r>
        <w:t>1 није тачно/није присутно</w:t>
      </w:r>
    </w:p>
    <w:p w:rsidR="008E1380" w:rsidRDefault="008E1380" w:rsidP="00383DCB">
      <w:pPr>
        <w:ind w:left="90"/>
        <w:jc w:val="both"/>
      </w:pPr>
      <w:r>
        <w:t>2 у мањој мери тачно/присутно</w:t>
      </w:r>
    </w:p>
    <w:p w:rsidR="008E1380" w:rsidRDefault="008E1380" w:rsidP="00383DCB">
      <w:pPr>
        <w:ind w:left="90"/>
        <w:jc w:val="both"/>
      </w:pPr>
      <w:r>
        <w:t>3 у већој мери тачно/присутно</w:t>
      </w:r>
    </w:p>
    <w:p w:rsidR="008E1380" w:rsidRDefault="008E1380" w:rsidP="00383DCB">
      <w:pPr>
        <w:ind w:left="90"/>
        <w:jc w:val="both"/>
      </w:pPr>
      <w:r>
        <w:t>4 тачно/присутно у потпуности</w:t>
      </w:r>
    </w:p>
    <w:p w:rsidR="008E1380" w:rsidRPr="00751FBD" w:rsidRDefault="008E1380" w:rsidP="008E1380">
      <w:pPr>
        <w:ind w:left="-90"/>
        <w:jc w:val="both"/>
      </w:pPr>
    </w:p>
    <w:tbl>
      <w:tblPr>
        <w:tblStyle w:val="TableGrid"/>
        <w:tblpPr w:leftFromText="180" w:rightFromText="180" w:vertAnchor="text" w:horzAnchor="margin" w:tblpX="198" w:tblpY="103"/>
        <w:tblW w:w="0" w:type="auto"/>
        <w:tblLook w:val="04A0"/>
      </w:tblPr>
      <w:tblGrid>
        <w:gridCol w:w="6679"/>
        <w:gridCol w:w="620"/>
        <w:gridCol w:w="620"/>
        <w:gridCol w:w="620"/>
        <w:gridCol w:w="730"/>
      </w:tblGrid>
      <w:tr w:rsidR="008E1380" w:rsidTr="00383DCB">
        <w:trPr>
          <w:trHeight w:val="151"/>
        </w:trPr>
        <w:tc>
          <w:tcPr>
            <w:tcW w:w="6679" w:type="dxa"/>
            <w:vMerge w:val="restart"/>
            <w:vAlign w:val="center"/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ТВРДЊА/ИСКАЗ</w:t>
            </w:r>
          </w:p>
        </w:tc>
        <w:tc>
          <w:tcPr>
            <w:tcW w:w="2590" w:type="dxa"/>
            <w:gridSpan w:val="4"/>
            <w:tcBorders>
              <w:bottom w:val="single" w:sz="4" w:space="0" w:color="auto"/>
            </w:tcBorders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ТАЧНО/ПРИСУТНО</w:t>
            </w:r>
          </w:p>
        </w:tc>
      </w:tr>
      <w:tr w:rsidR="008E1380" w:rsidTr="00383DCB">
        <w:trPr>
          <w:trHeight w:val="114"/>
        </w:trPr>
        <w:tc>
          <w:tcPr>
            <w:tcW w:w="6679" w:type="dxa"/>
            <w:vMerge/>
          </w:tcPr>
          <w:p w:rsidR="008E1380" w:rsidRPr="008F1AA2" w:rsidRDefault="008E1380" w:rsidP="00383DCB">
            <w:pPr>
              <w:rPr>
                <w:i/>
              </w:rPr>
            </w:pPr>
          </w:p>
        </w:tc>
        <w:tc>
          <w:tcPr>
            <w:tcW w:w="620" w:type="dxa"/>
            <w:tcBorders>
              <w:top w:val="single" w:sz="4" w:space="0" w:color="auto"/>
            </w:tcBorders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1</w:t>
            </w:r>
          </w:p>
        </w:tc>
        <w:tc>
          <w:tcPr>
            <w:tcW w:w="620" w:type="dxa"/>
            <w:tcBorders>
              <w:top w:val="single" w:sz="4" w:space="0" w:color="auto"/>
            </w:tcBorders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</w:tcBorders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</w:tcBorders>
          </w:tcPr>
          <w:p w:rsidR="008E1380" w:rsidRPr="008F1AA2" w:rsidRDefault="008E1380" w:rsidP="00383DCB">
            <w:pPr>
              <w:jc w:val="center"/>
              <w:rPr>
                <w:b/>
              </w:rPr>
            </w:pPr>
            <w:r w:rsidRPr="008F1AA2">
              <w:rPr>
                <w:b/>
              </w:rPr>
              <w:t>4</w:t>
            </w:r>
          </w:p>
        </w:tc>
      </w:tr>
      <w:tr w:rsidR="008E1380" w:rsidTr="00383DCB">
        <w:trPr>
          <w:trHeight w:val="273"/>
        </w:trPr>
        <w:tc>
          <w:tcPr>
            <w:tcW w:w="6679" w:type="dxa"/>
          </w:tcPr>
          <w:p w:rsidR="008E1380" w:rsidRPr="00C137BD" w:rsidRDefault="008E1380" w:rsidP="00383DCB">
            <w:pPr>
              <w:pStyle w:val="ListParagraph"/>
              <w:numPr>
                <w:ilvl w:val="0"/>
                <w:numId w:val="29"/>
              </w:numPr>
              <w:contextualSpacing/>
              <w:jc w:val="both"/>
              <w:rPr>
                <w:rFonts w:eastAsia="Segoe UI"/>
              </w:rPr>
            </w:pPr>
            <w:r w:rsidRPr="00C137BD">
              <w:rPr>
                <w:rFonts w:eastAsia="Segoe UI"/>
              </w:rPr>
              <w:t>Подстичем ученике на мисаону активност.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96%</w:t>
            </w:r>
          </w:p>
        </w:tc>
      </w:tr>
      <w:tr w:rsidR="008E1380" w:rsidTr="00383DCB">
        <w:trPr>
          <w:trHeight w:val="503"/>
        </w:trPr>
        <w:tc>
          <w:tcPr>
            <w:tcW w:w="6679" w:type="dxa"/>
          </w:tcPr>
          <w:p w:rsidR="008E1380" w:rsidRPr="00C137BD" w:rsidRDefault="008E1380" w:rsidP="00383DCB">
            <w:pPr>
              <w:pStyle w:val="ListParagraph"/>
              <w:numPr>
                <w:ilvl w:val="0"/>
                <w:numId w:val="29"/>
              </w:numPr>
              <w:contextualSpacing/>
              <w:jc w:val="both"/>
              <w:rPr>
                <w:rFonts w:eastAsia="Segoe UI"/>
              </w:rPr>
            </w:pPr>
            <w:r w:rsidRPr="00C137BD">
              <w:t>Употребљавам различите методе и облике рада у циљу поједностављивања градива.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80%</w:t>
            </w:r>
          </w:p>
        </w:tc>
      </w:tr>
      <w:tr w:rsidR="008E1380" w:rsidTr="00383DCB">
        <w:trPr>
          <w:trHeight w:val="503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ind w:right="1149"/>
              <w:contextualSpacing/>
              <w:jc w:val="both"/>
              <w:rPr>
                <w:rFonts w:eastAsia="Segoe UI"/>
              </w:rPr>
            </w:pPr>
            <w:r w:rsidRPr="008F1AA2">
              <w:t>Континуирано пратим и вреднујем напредовање ученика  после одржане допунске наставе.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48%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52%</w:t>
            </w:r>
          </w:p>
        </w:tc>
      </w:tr>
      <w:tr w:rsidR="008E1380" w:rsidTr="00383DCB">
        <w:trPr>
          <w:trHeight w:val="768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contextualSpacing/>
              <w:jc w:val="both"/>
              <w:rPr>
                <w:rFonts w:eastAsia="Segoe UI"/>
              </w:rPr>
            </w:pPr>
            <w:r w:rsidRPr="008F1AA2">
              <w:t>Користим бројна наставна средства да би занимљивошћу и очигледношћу привукао пажњу, мотивисао и одржао мотивацију ученика за допунски рад.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44%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52%</w:t>
            </w:r>
          </w:p>
        </w:tc>
      </w:tr>
      <w:tr w:rsidR="008E1380" w:rsidTr="00383DCB">
        <w:trPr>
          <w:trHeight w:val="328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Бирам примере и задатке који су занимљиви за ученике.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80%</w:t>
            </w:r>
          </w:p>
        </w:tc>
      </w:tr>
      <w:tr w:rsidR="008E1380" w:rsidTr="00383DCB">
        <w:trPr>
          <w:trHeight w:val="566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Охрабрујем ученике да постављају питања о деловима градива са којима имају потешкоћа.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96%</w:t>
            </w:r>
          </w:p>
        </w:tc>
      </w:tr>
      <w:tr w:rsidR="008E1380" w:rsidTr="00383DCB">
        <w:trPr>
          <w:trHeight w:val="566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Ученици који похађају допуску наставу показују напредак у савладавању градива.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60%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36%</w:t>
            </w:r>
          </w:p>
        </w:tc>
      </w:tr>
      <w:tr w:rsidR="008E1380" w:rsidTr="00383DCB">
        <w:trPr>
          <w:trHeight w:val="315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 xml:space="preserve">Подстичем ученика да развија и разрађује своју идеју. 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84%</w:t>
            </w:r>
          </w:p>
        </w:tc>
      </w:tr>
      <w:tr w:rsidR="008E1380" w:rsidTr="00383DCB">
        <w:trPr>
          <w:trHeight w:val="315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lastRenderedPageBreak/>
              <w:t>Дајем додатна објашњења на захтев ученика.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100%</w:t>
            </w:r>
          </w:p>
        </w:tc>
      </w:tr>
      <w:tr w:rsidR="008E1380" w:rsidTr="00383DCB">
        <w:trPr>
          <w:trHeight w:val="566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Подстичем ученике на самостално стицање додатних знања и вештина.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84%</w:t>
            </w:r>
          </w:p>
        </w:tc>
      </w:tr>
      <w:tr w:rsidR="008E1380" w:rsidTr="00383DCB">
        <w:trPr>
          <w:trHeight w:val="566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Упућујем ученике на ширу литературу неопходну за самостално стицање додатних знања и вештина.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40%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56%</w:t>
            </w:r>
          </w:p>
        </w:tc>
      </w:tr>
      <w:tr w:rsidR="008E1380" w:rsidTr="00383DCB">
        <w:trPr>
          <w:trHeight w:val="579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Похваљујем и награђујем самостално стицање додатних знања и вештина.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100%</w:t>
            </w:r>
          </w:p>
        </w:tc>
      </w:tr>
      <w:tr w:rsidR="008E1380" w:rsidTr="00383DCB">
        <w:trPr>
          <w:trHeight w:val="830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</w:pPr>
            <w:r w:rsidRPr="004958AE">
              <w:t>Школска знања са часова редовне и додатне наставе обезбеђују ученицима довољно знања да се могу такмичити на школском и општинском нивоу.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4%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24%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72%</w:t>
            </w:r>
          </w:p>
        </w:tc>
      </w:tr>
      <w:tr w:rsidR="008E1380" w:rsidTr="00383DCB">
        <w:trPr>
          <w:trHeight w:val="579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 xml:space="preserve">Родитељи ученика за које се организује настава по ИОП-у су упознати са садржајем, организацијом и условима рада по ИОП-у. 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12%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68%</w:t>
            </w:r>
          </w:p>
        </w:tc>
      </w:tr>
      <w:tr w:rsidR="008E1380" w:rsidTr="00383DCB">
        <w:trPr>
          <w:trHeight w:val="579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Наставни кадар за извођење наставе по ИОП-у показује спремност за даљим стручним усавршавањем.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12%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28%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60%</w:t>
            </w:r>
          </w:p>
        </w:tc>
      </w:tr>
      <w:tr w:rsidR="008E1380" w:rsidTr="00383DCB">
        <w:trPr>
          <w:trHeight w:val="315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Учитељ, наставник помажу ученицима у раду по ИОП-у.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84%</w:t>
            </w:r>
          </w:p>
        </w:tc>
      </w:tr>
      <w:tr w:rsidR="008E1380" w:rsidTr="00383DCB">
        <w:trPr>
          <w:trHeight w:val="315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Ученицима су обезбеђени услови за усвајање наставних садржаја.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12%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16%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72%</w:t>
            </w:r>
          </w:p>
        </w:tc>
      </w:tr>
      <w:tr w:rsidR="008E1380" w:rsidTr="00383DCB">
        <w:trPr>
          <w:trHeight w:val="592"/>
        </w:trPr>
        <w:tc>
          <w:tcPr>
            <w:tcW w:w="6679" w:type="dxa"/>
          </w:tcPr>
          <w:p w:rsidR="008E1380" w:rsidRPr="008F1AA2" w:rsidRDefault="008E1380" w:rsidP="00383DCB">
            <w:pPr>
              <w:pStyle w:val="ListParagraph"/>
              <w:numPr>
                <w:ilvl w:val="0"/>
                <w:numId w:val="29"/>
              </w:numPr>
              <w:spacing w:before="64"/>
              <w:contextualSpacing/>
              <w:jc w:val="both"/>
              <w:rPr>
                <w:rFonts w:eastAsia="Segoe UI"/>
              </w:rPr>
            </w:pPr>
            <w:r w:rsidRPr="008F1AA2">
              <w:t>У складу са циљевима постављеним у плану ученици напредују и успешно савладавају наставне садржаје предвиђене ИОП-ом.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20%</w:t>
            </w:r>
          </w:p>
        </w:tc>
        <w:tc>
          <w:tcPr>
            <w:tcW w:w="62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56%</w:t>
            </w:r>
          </w:p>
        </w:tc>
        <w:tc>
          <w:tcPr>
            <w:tcW w:w="730" w:type="dxa"/>
            <w:vAlign w:val="center"/>
          </w:tcPr>
          <w:p w:rsidR="008E1380" w:rsidRPr="00C137BD" w:rsidRDefault="008E1380" w:rsidP="00383DCB">
            <w:pPr>
              <w:jc w:val="center"/>
            </w:pPr>
            <w:r w:rsidRPr="00C137BD">
              <w:t>24%</w:t>
            </w:r>
          </w:p>
        </w:tc>
      </w:tr>
    </w:tbl>
    <w:p w:rsidR="008E1380" w:rsidRDefault="008E1380" w:rsidP="008E1380">
      <w:pPr>
        <w:ind w:left="-90"/>
        <w:jc w:val="both"/>
      </w:pPr>
    </w:p>
    <w:p w:rsidR="008E1380" w:rsidRDefault="008E1380" w:rsidP="00BF7295">
      <w:pPr>
        <w:ind w:firstLine="720"/>
        <w:jc w:val="both"/>
      </w:pPr>
      <w:r>
        <w:t>Скалу процене попунило је 25 наставника разредне и предметне наставе који реализују допунску и додатну наставу. Преко 70% свих одговора налази се последње две категорије, које говоре да је велики број наведених показатеља заступљен на часовима осталих облика образовно – васпитног рада. Пажњу треба обратити на стручно усавршавање наставног кадра, који изводи наставу по ИОПу, као и на додатну едукацију родитеља, по истом питању.</w:t>
      </w:r>
    </w:p>
    <w:p w:rsidR="00BF7295" w:rsidRPr="00D93B83" w:rsidRDefault="00BF7295" w:rsidP="00BF7295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9000A4" w:rsidRDefault="00BF7295" w:rsidP="009000A4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 xml:space="preserve">На основу посматрања и анализе документације, Школски тим за самовредновање је закључио да </w:t>
      </w:r>
      <w:r w:rsidRPr="00D93B83">
        <w:rPr>
          <w:b/>
          <w:i/>
          <w:lang w:val="ru-RU"/>
        </w:rPr>
        <w:t xml:space="preserve">показатељ </w:t>
      </w:r>
      <w:r w:rsidRPr="00D93B83">
        <w:rPr>
          <w:b/>
          <w:i/>
        </w:rPr>
        <w:t>„</w:t>
      </w:r>
      <w:r w:rsidR="009000A4" w:rsidRPr="009000A4">
        <w:rPr>
          <w:rFonts w:eastAsia="Calibri"/>
          <w:b/>
          <w:i/>
          <w:szCs w:val="20"/>
        </w:rPr>
        <w:t>Резултати праћења образовних постигнућа користе се за даљи развој ученика</w:t>
      </w:r>
      <w:r w:rsidR="009000A4" w:rsidRPr="00D93B83">
        <w:rPr>
          <w:b/>
          <w:i/>
        </w:rPr>
        <w:t>“</w:t>
      </w:r>
      <w:r w:rsidR="009000A4">
        <w:rPr>
          <w:b/>
          <w:i/>
        </w:rPr>
        <w:t xml:space="preserve">, </w:t>
      </w:r>
      <w:r w:rsidR="009000A4" w:rsidRPr="009000A4">
        <w:rPr>
          <w:b/>
          <w:i/>
        </w:rPr>
        <w:t>„</w:t>
      </w:r>
      <w:r w:rsidR="009000A4" w:rsidRPr="009000A4">
        <w:rPr>
          <w:b/>
          <w:i/>
          <w:szCs w:val="20"/>
        </w:rPr>
        <w:t>Ученици који похађају допунску наставу показују напредак у учењу</w:t>
      </w:r>
      <w:r w:rsidR="009000A4" w:rsidRPr="009000A4">
        <w:rPr>
          <w:b/>
          <w:i/>
        </w:rPr>
        <w:t>“</w:t>
      </w:r>
      <w:r w:rsidR="009000A4" w:rsidRPr="009000A4">
        <w:rPr>
          <w:i/>
        </w:rPr>
        <w:t>и</w:t>
      </w:r>
      <w:r w:rsidR="009000A4" w:rsidRPr="00D93B83">
        <w:rPr>
          <w:b/>
          <w:i/>
        </w:rPr>
        <w:t>„</w:t>
      </w:r>
      <w:r w:rsidR="009000A4" w:rsidRPr="009000A4">
        <w:rPr>
          <w:rFonts w:eastAsia="Calibri"/>
          <w:b/>
          <w:i/>
          <w:szCs w:val="20"/>
        </w:rPr>
        <w:t>Ученици који похађају часове додатног рада остварују напредак у складу са програмским циљевима и индивидуалним потребама</w:t>
      </w:r>
      <w:r w:rsidRPr="009000A4">
        <w:rPr>
          <w:b/>
          <w:i/>
        </w:rPr>
        <w:t>“</w:t>
      </w:r>
      <w:r w:rsidRPr="009000A4">
        <w:rPr>
          <w:i/>
          <w:lang w:val="ru-RU"/>
        </w:rPr>
        <w:t xml:space="preserve"> одговара нивоу 4.</w:t>
      </w:r>
    </w:p>
    <w:p w:rsidR="008E1380" w:rsidRPr="00ED15E2" w:rsidRDefault="008E1380" w:rsidP="008E1380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 w:val="20"/>
          <w:szCs w:val="20"/>
        </w:rPr>
      </w:pPr>
    </w:p>
    <w:p w:rsidR="00ED15E2" w:rsidRDefault="00ED15E2" w:rsidP="00ED15E2">
      <w:pPr>
        <w:ind w:right="-462"/>
        <w:rPr>
          <w:b/>
          <w:szCs w:val="20"/>
          <w:u w:val="single"/>
        </w:rPr>
      </w:pPr>
      <w:r w:rsidRPr="00ED15E2">
        <w:rPr>
          <w:b/>
          <w:szCs w:val="20"/>
          <w:u w:val="single"/>
        </w:rPr>
        <w:t xml:space="preserve">Општи успех ученика којима је пружана додатна подршка у раду, за школску 2018/19. 2019/20. и 2020/21. </w:t>
      </w:r>
      <w:r>
        <w:rPr>
          <w:b/>
          <w:szCs w:val="20"/>
          <w:u w:val="single"/>
        </w:rPr>
        <w:t>г</w:t>
      </w:r>
      <w:r w:rsidRPr="00ED15E2">
        <w:rPr>
          <w:b/>
          <w:szCs w:val="20"/>
          <w:u w:val="single"/>
        </w:rPr>
        <w:t>одину</w:t>
      </w:r>
    </w:p>
    <w:p w:rsidR="00ED15E2" w:rsidRPr="00ED15E2" w:rsidRDefault="00ED15E2" w:rsidP="00ED15E2">
      <w:pPr>
        <w:ind w:right="-462"/>
        <w:jc w:val="both"/>
        <w:rPr>
          <w:b/>
          <w:sz w:val="16"/>
          <w:szCs w:val="16"/>
          <w:u w:val="single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80"/>
        <w:gridCol w:w="2430"/>
        <w:gridCol w:w="2790"/>
        <w:gridCol w:w="3150"/>
      </w:tblGrid>
      <w:tr w:rsidR="00ED15E2" w:rsidRPr="00ED15E2" w:rsidTr="00414411">
        <w:trPr>
          <w:trHeight w:val="2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ED15E2" w:rsidRPr="00ED15E2" w:rsidRDefault="00ED15E2" w:rsidP="00414411">
            <w:pPr>
              <w:ind w:right="-462"/>
              <w:rPr>
                <w:b/>
                <w:sz w:val="16"/>
                <w:szCs w:val="16"/>
              </w:rPr>
            </w:pPr>
          </w:p>
          <w:p w:rsidR="00ED15E2" w:rsidRPr="00ED15E2" w:rsidRDefault="00ED15E2" w:rsidP="00414411">
            <w:pPr>
              <w:ind w:right="-462"/>
              <w:rPr>
                <w:b/>
                <w:sz w:val="16"/>
                <w:szCs w:val="16"/>
              </w:rPr>
            </w:pPr>
            <w:r w:rsidRPr="00ED15E2">
              <w:rPr>
                <w:b/>
                <w:sz w:val="16"/>
                <w:szCs w:val="16"/>
              </w:rPr>
              <w:t>Иницијали</w:t>
            </w:r>
          </w:p>
        </w:tc>
        <w:tc>
          <w:tcPr>
            <w:tcW w:w="8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ED15E2" w:rsidRPr="00ED15E2" w:rsidRDefault="00ED15E2" w:rsidP="00414411">
            <w:pPr>
              <w:ind w:right="-462"/>
              <w:jc w:val="center"/>
              <w:rPr>
                <w:b/>
                <w:sz w:val="16"/>
                <w:szCs w:val="16"/>
              </w:rPr>
            </w:pPr>
            <w:r w:rsidRPr="00ED15E2">
              <w:rPr>
                <w:b/>
                <w:sz w:val="16"/>
                <w:szCs w:val="16"/>
              </w:rPr>
              <w:t>Општи успех</w:t>
            </w:r>
          </w:p>
        </w:tc>
      </w:tr>
      <w:tr w:rsidR="00ED15E2" w:rsidRPr="00ED15E2" w:rsidTr="00414411">
        <w:trPr>
          <w:trHeight w:val="144"/>
        </w:trPr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ED15E2" w:rsidRPr="00ED15E2" w:rsidRDefault="00ED15E2" w:rsidP="00ED15E2">
            <w:pPr>
              <w:ind w:right="-462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:rsidR="00ED15E2" w:rsidRPr="00ED15E2" w:rsidRDefault="00ED15E2" w:rsidP="00414411">
            <w:pPr>
              <w:ind w:right="-462"/>
              <w:jc w:val="center"/>
              <w:rPr>
                <w:b/>
                <w:sz w:val="16"/>
                <w:szCs w:val="16"/>
              </w:rPr>
            </w:pPr>
            <w:r w:rsidRPr="00ED15E2">
              <w:rPr>
                <w:b/>
                <w:sz w:val="16"/>
                <w:szCs w:val="16"/>
              </w:rPr>
              <w:t>2018/19.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ED15E2" w:rsidRPr="00ED15E2" w:rsidRDefault="00ED15E2" w:rsidP="00414411">
            <w:pPr>
              <w:ind w:right="-462"/>
              <w:jc w:val="center"/>
              <w:rPr>
                <w:b/>
                <w:sz w:val="16"/>
                <w:szCs w:val="16"/>
              </w:rPr>
            </w:pPr>
            <w:r w:rsidRPr="00ED15E2">
              <w:rPr>
                <w:b/>
                <w:sz w:val="16"/>
                <w:szCs w:val="16"/>
              </w:rPr>
              <w:t>2019/20.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ED15E2" w:rsidRPr="00ED15E2" w:rsidRDefault="00ED15E2" w:rsidP="00414411">
            <w:pPr>
              <w:ind w:right="-462"/>
              <w:jc w:val="center"/>
              <w:rPr>
                <w:b/>
                <w:sz w:val="16"/>
                <w:szCs w:val="16"/>
              </w:rPr>
            </w:pPr>
            <w:r w:rsidRPr="00ED15E2">
              <w:rPr>
                <w:b/>
                <w:sz w:val="16"/>
                <w:szCs w:val="16"/>
              </w:rPr>
              <w:t>2020/21.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М. Г.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 – ИОП1 вр. добар 4,43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 К.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 – ИОП1 вр. добар 4,14</w:t>
            </w: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А.Ж.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 – ИОП1 вр. добар 4,14</w:t>
            </w: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А.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2.разред – ИОП1 </w:t>
            </w:r>
            <w:r w:rsidRPr="00ED15E2">
              <w:rPr>
                <w:sz w:val="16"/>
                <w:szCs w:val="16"/>
              </w:rPr>
              <w:t>добар 3,42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Б.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2.разред – ИОП1 </w:t>
            </w:r>
            <w:r w:rsidRPr="00ED15E2">
              <w:rPr>
                <w:sz w:val="16"/>
                <w:szCs w:val="16"/>
              </w:rPr>
              <w:t>добар 3,00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 Ј.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2.разред – ИОП2 </w:t>
            </w:r>
            <w:r w:rsidRPr="00ED15E2">
              <w:rPr>
                <w:sz w:val="16"/>
                <w:szCs w:val="16"/>
              </w:rPr>
              <w:t>добар 3,29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lastRenderedPageBreak/>
              <w:t>А.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 – индивидуализација,</w:t>
            </w:r>
          </w:p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вр.добар 3,86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ИОП2вр. добар 3,71</w:t>
            </w:r>
          </w:p>
        </w:tc>
      </w:tr>
      <w:tr w:rsidR="00ED15E2" w:rsidRPr="00ED15E2" w:rsidTr="00414411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Б.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 – ИОП1 вр.добар 4,14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4,00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4,00</w:t>
            </w:r>
          </w:p>
        </w:tc>
      </w:tr>
      <w:tr w:rsidR="00ED15E2" w:rsidRPr="00ED15E2" w:rsidTr="00414411">
        <w:trPr>
          <w:trHeight w:val="2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П.П.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3,50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З. С.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2.разред– ИОП1 вр.добар 4,00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ИОП1 вр. добар 3,71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ИОП1 вр. добар 3,71</w:t>
            </w: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А. С.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2.разред– ИОП1 вр.добар 3,86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3,71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3,57</w:t>
            </w:r>
          </w:p>
        </w:tc>
      </w:tr>
      <w:tr w:rsidR="00ED15E2" w:rsidRPr="00ED15E2" w:rsidTr="00414411">
        <w:trPr>
          <w:trHeight w:val="30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 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2.разред– ИОП1вр.добар 3,86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3,86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3,71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 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2.разред– ИОП1вр.добар 4,00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4,00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4,00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 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2.разред– ИОП1вр.добар 4,00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4,00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3,71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И.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4,29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4,14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5.разред – ИОП2 </w:t>
            </w:r>
            <w:r w:rsidRPr="00ED15E2">
              <w:rPr>
                <w:sz w:val="16"/>
                <w:szCs w:val="16"/>
              </w:rPr>
              <w:t>добар 3,33</w:t>
            </w: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Ј. 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ИОП2 вр. добар 3,71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3,86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5.разред – ИОП2</w:t>
            </w:r>
            <w:r w:rsidRPr="00ED15E2">
              <w:rPr>
                <w:sz w:val="16"/>
                <w:szCs w:val="16"/>
              </w:rPr>
              <w:t xml:space="preserve"> добар 3,17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С. Л.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3.разред – ИОП1 вр. добар 4,00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3,86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5.разред – ИОП2 вр. добар 3,83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Р.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3.разред – </w:t>
            </w:r>
            <w:r>
              <w:rPr>
                <w:sz w:val="16"/>
                <w:szCs w:val="16"/>
              </w:rPr>
              <w:t xml:space="preserve">ИОП1 </w:t>
            </w:r>
            <w:r w:rsidRPr="00ED15E2">
              <w:rPr>
                <w:sz w:val="16"/>
                <w:szCs w:val="16"/>
              </w:rPr>
              <w:t xml:space="preserve"> добар 3,14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4.разред – ИОП2 вр. добар 3,58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6.разред – ИОП2 </w:t>
            </w:r>
            <w:r w:rsidRPr="00ED15E2">
              <w:rPr>
                <w:sz w:val="16"/>
                <w:szCs w:val="16"/>
              </w:rPr>
              <w:t>добар 3,43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Л.М.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5.разред – ИОП2 одличан 4,83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6.разред – ИОП2 вр. добар 4,36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О.З.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5.разред – Индивидуализација</w:t>
            </w:r>
          </w:p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вр. добар 4,17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6.разред – Индивидуализација</w:t>
            </w:r>
          </w:p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вр. добар 3,86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А. Б.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5.разред – Индивидуализација</w:t>
            </w:r>
          </w:p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вр. добар 3,92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6.разред – Индивидуализација</w:t>
            </w:r>
          </w:p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вр. добар 3,86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М.Р.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>ИОП1 вр</w:t>
            </w:r>
            <w:r w:rsidRPr="00ED15E2">
              <w:rPr>
                <w:sz w:val="16"/>
                <w:szCs w:val="16"/>
              </w:rPr>
              <w:t>.добар3,50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У. И.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 xml:space="preserve">ИОП1 </w:t>
            </w:r>
            <w:r w:rsidRPr="00ED15E2">
              <w:rPr>
                <w:sz w:val="16"/>
                <w:szCs w:val="16"/>
              </w:rPr>
              <w:t>добар 3,17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А.Ч.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 xml:space="preserve">ИОП1 </w:t>
            </w:r>
            <w:r w:rsidRPr="00ED15E2">
              <w:rPr>
                <w:sz w:val="16"/>
                <w:szCs w:val="16"/>
              </w:rPr>
              <w:t>добар 3,08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С. 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4.разред – </w:t>
            </w:r>
            <w:r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добар3,14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вр. добар 3,67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6.разред – ИОП2 </w:t>
            </w:r>
            <w:r w:rsidRPr="00ED15E2">
              <w:rPr>
                <w:sz w:val="16"/>
                <w:szCs w:val="16"/>
              </w:rPr>
              <w:t>добар 3,36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Т. З.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добар 3,08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6.разред – </w:t>
            </w:r>
            <w:r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добар 3,43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7.разред – ИОП2 </w:t>
            </w:r>
            <w:r w:rsidRPr="00ED15E2">
              <w:rPr>
                <w:sz w:val="16"/>
                <w:szCs w:val="16"/>
              </w:rPr>
              <w:t>добар 3,13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Н. Ф.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5.разред – ИОП1добар 3,33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6.разред – ИОП2 вр. добар 3,64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7.разред – ИОП2 вр. добар 3,60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Б.П.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5.разред – </w:t>
            </w:r>
            <w:r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добар 2,83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6.разред – </w:t>
            </w:r>
            <w:r w:rsidR="00383DCB">
              <w:rPr>
                <w:sz w:val="16"/>
                <w:szCs w:val="16"/>
              </w:rPr>
              <w:t xml:space="preserve">ИОП2 </w:t>
            </w:r>
            <w:r w:rsidRPr="00ED15E2">
              <w:rPr>
                <w:sz w:val="16"/>
                <w:szCs w:val="16"/>
              </w:rPr>
              <w:t>добар 3,43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7.разред – </w:t>
            </w:r>
            <w:r>
              <w:rPr>
                <w:sz w:val="16"/>
                <w:szCs w:val="16"/>
              </w:rPr>
              <w:t xml:space="preserve">ИОП2  </w:t>
            </w:r>
            <w:r w:rsidRPr="00ED15E2">
              <w:rPr>
                <w:sz w:val="16"/>
                <w:szCs w:val="16"/>
              </w:rPr>
              <w:t>добар 3,40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Д.Р.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 xml:space="preserve">7.разред – </w:t>
            </w:r>
            <w:r w:rsidR="00383DCB">
              <w:rPr>
                <w:sz w:val="16"/>
                <w:szCs w:val="16"/>
              </w:rPr>
              <w:t xml:space="preserve">ИОП1 </w:t>
            </w:r>
            <w:r w:rsidRPr="00ED15E2">
              <w:rPr>
                <w:sz w:val="16"/>
                <w:szCs w:val="16"/>
              </w:rPr>
              <w:t>добар 2,53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8.разред – ИОП1 </w:t>
            </w:r>
            <w:r w:rsidRPr="00ED15E2">
              <w:rPr>
                <w:sz w:val="16"/>
                <w:szCs w:val="16"/>
              </w:rPr>
              <w:t>довољан 2,27</w:t>
            </w: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М.Н.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7.разред – ИОП3 одличан 5,00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8.разред – ИОП3 </w:t>
            </w:r>
            <w:r w:rsidRPr="00ED15E2">
              <w:rPr>
                <w:sz w:val="16"/>
                <w:szCs w:val="16"/>
              </w:rPr>
              <w:t>одличан 5,00</w:t>
            </w:r>
          </w:p>
        </w:tc>
      </w:tr>
      <w:tr w:rsidR="00ED15E2" w:rsidRPr="00ED15E2" w:rsidTr="00414411">
        <w:trPr>
          <w:trHeight w:val="26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Т.М.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7.разред – ИОП1  вр.добар 3,80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Б.Ф.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7.разред – ИОП1 </w:t>
            </w:r>
            <w:r w:rsidRPr="00ED15E2">
              <w:rPr>
                <w:sz w:val="16"/>
                <w:szCs w:val="16"/>
              </w:rPr>
              <w:t xml:space="preserve"> добар 3,40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.разред – ИОП1  </w:t>
            </w:r>
            <w:r w:rsidRPr="00ED15E2">
              <w:rPr>
                <w:sz w:val="16"/>
                <w:szCs w:val="16"/>
              </w:rPr>
              <w:t>добар 3,40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О.Г.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7.разред – ИОП1   </w:t>
            </w:r>
            <w:r w:rsidRPr="00ED15E2">
              <w:rPr>
                <w:sz w:val="16"/>
                <w:szCs w:val="16"/>
              </w:rPr>
              <w:t>добар 3,13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.разред – ИОП1  </w:t>
            </w:r>
            <w:r w:rsidRPr="00ED15E2">
              <w:rPr>
                <w:sz w:val="16"/>
                <w:szCs w:val="16"/>
              </w:rPr>
              <w:t>добар 3,47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Б.К.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7.разред – ИОП3  одличан5,00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8.разред – ИОП3  одличан 5,00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</w:tr>
      <w:tr w:rsidR="00ED15E2" w:rsidRPr="00ED15E2" w:rsidTr="00414411">
        <w:trPr>
          <w:trHeight w:val="28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5E2" w:rsidRPr="00ED15E2" w:rsidRDefault="00ED15E2" w:rsidP="00383DCB">
            <w:pPr>
              <w:contextualSpacing/>
              <w:jc w:val="center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М.Г.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  <w:r w:rsidRPr="00ED15E2">
              <w:rPr>
                <w:sz w:val="16"/>
                <w:szCs w:val="16"/>
              </w:rPr>
              <w:t>8.разред – ИОП1 вр. добар 3,60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ind w:right="-462"/>
              <w:rPr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15E2" w:rsidRPr="00ED15E2" w:rsidRDefault="00ED15E2" w:rsidP="00383DCB">
            <w:pPr>
              <w:rPr>
                <w:sz w:val="16"/>
                <w:szCs w:val="16"/>
              </w:rPr>
            </w:pPr>
          </w:p>
        </w:tc>
      </w:tr>
    </w:tbl>
    <w:p w:rsidR="00ED15E2" w:rsidRDefault="00ED15E2" w:rsidP="00ED15E2">
      <w:pPr>
        <w:pStyle w:val="ListParagraph"/>
        <w:contextualSpacing/>
        <w:jc w:val="both"/>
      </w:pPr>
    </w:p>
    <w:p w:rsidR="00ED15E2" w:rsidRPr="00892B6A" w:rsidRDefault="00ED15E2" w:rsidP="00ED15E2">
      <w:pPr>
        <w:pStyle w:val="ListParagraph"/>
        <w:numPr>
          <w:ilvl w:val="0"/>
          <w:numId w:val="32"/>
        </w:numPr>
        <w:contextualSpacing/>
        <w:jc w:val="both"/>
      </w:pPr>
      <w:r w:rsidRPr="00892B6A">
        <w:t xml:space="preserve">Додатна подршка у раду у виду индивидуализације, ИОП-а 1,2,3 током школске </w:t>
      </w:r>
      <w:r w:rsidRPr="00892B6A">
        <w:rPr>
          <w:b/>
        </w:rPr>
        <w:t>2018/19.</w:t>
      </w:r>
      <w:r w:rsidRPr="00892B6A">
        <w:t xml:space="preserve"> године, пружена је за 22 ученика:</w:t>
      </w:r>
    </w:p>
    <w:p w:rsidR="00ED15E2" w:rsidRPr="00892B6A" w:rsidRDefault="00ED15E2" w:rsidP="00ED15E2">
      <w:pPr>
        <w:jc w:val="both"/>
      </w:pPr>
      <w:r w:rsidRPr="00892B6A">
        <w:t>ИОП1 – 16 ученика</w:t>
      </w:r>
    </w:p>
    <w:p w:rsidR="00ED15E2" w:rsidRPr="00892B6A" w:rsidRDefault="00ED15E2" w:rsidP="00ED15E2">
      <w:pPr>
        <w:jc w:val="both"/>
      </w:pPr>
      <w:r w:rsidRPr="00892B6A">
        <w:t>ИОП2 – 5 ученика</w:t>
      </w:r>
    </w:p>
    <w:p w:rsidR="00ED15E2" w:rsidRPr="00892B6A" w:rsidRDefault="00ED15E2" w:rsidP="00ED15E2">
      <w:pPr>
        <w:jc w:val="both"/>
      </w:pPr>
      <w:r w:rsidRPr="00892B6A">
        <w:t>ИОП3 – 1 ученик</w:t>
      </w:r>
    </w:p>
    <w:p w:rsidR="00ED15E2" w:rsidRPr="00892B6A" w:rsidRDefault="00ED15E2" w:rsidP="00ED15E2">
      <w:pPr>
        <w:jc w:val="both"/>
        <w:rPr>
          <w:u w:val="single"/>
        </w:rPr>
      </w:pPr>
      <w:r w:rsidRPr="00892B6A">
        <w:rPr>
          <w:u w:val="single"/>
        </w:rPr>
        <w:t>Општи успех ученика на крају школске 2018/19. године је следећи:</w:t>
      </w:r>
    </w:p>
    <w:p w:rsidR="00ED15E2" w:rsidRPr="00892B6A" w:rsidRDefault="00ED15E2" w:rsidP="00ED15E2">
      <w:pPr>
        <w:jc w:val="both"/>
      </w:pPr>
      <w:r w:rsidRPr="00892B6A">
        <w:t>одличних – 1 ученик</w:t>
      </w:r>
    </w:p>
    <w:p w:rsidR="00ED15E2" w:rsidRPr="00892B6A" w:rsidRDefault="00ED15E2" w:rsidP="00ED15E2">
      <w:pPr>
        <w:jc w:val="both"/>
      </w:pPr>
      <w:r w:rsidRPr="00892B6A">
        <w:t>вр. добрих – 12 ученика</w:t>
      </w:r>
    </w:p>
    <w:p w:rsidR="00ED15E2" w:rsidRPr="00892B6A" w:rsidRDefault="00ED15E2" w:rsidP="00ED15E2">
      <w:pPr>
        <w:jc w:val="both"/>
      </w:pPr>
      <w:r w:rsidRPr="00892B6A">
        <w:t>добрих – 9 ученика</w:t>
      </w:r>
    </w:p>
    <w:p w:rsidR="00ED15E2" w:rsidRPr="00892B6A" w:rsidRDefault="00ED15E2" w:rsidP="00ED15E2">
      <w:pPr>
        <w:jc w:val="both"/>
      </w:pPr>
    </w:p>
    <w:p w:rsidR="00ED15E2" w:rsidRPr="00892B6A" w:rsidRDefault="00ED15E2" w:rsidP="00ED15E2">
      <w:pPr>
        <w:pStyle w:val="ListParagraph"/>
        <w:numPr>
          <w:ilvl w:val="0"/>
          <w:numId w:val="31"/>
        </w:numPr>
        <w:contextualSpacing/>
        <w:jc w:val="both"/>
      </w:pPr>
      <w:r w:rsidRPr="00892B6A">
        <w:t xml:space="preserve">Додатна подршка у раду у виду индивидуализације, ИОП-а 1,2,3 током школске </w:t>
      </w:r>
      <w:r w:rsidRPr="00892B6A">
        <w:rPr>
          <w:b/>
        </w:rPr>
        <w:t>2019/20</w:t>
      </w:r>
      <w:r w:rsidRPr="00892B6A">
        <w:t>. године, пружена је за 24 ученика:</w:t>
      </w:r>
    </w:p>
    <w:p w:rsidR="00ED15E2" w:rsidRPr="00892B6A" w:rsidRDefault="00ED15E2" w:rsidP="00ED15E2">
      <w:pPr>
        <w:jc w:val="both"/>
      </w:pPr>
      <w:r w:rsidRPr="00892B6A">
        <w:t>ИНДИВИДУАЛИЗАЦИЈА – 3 ученика</w:t>
      </w:r>
    </w:p>
    <w:p w:rsidR="00ED15E2" w:rsidRPr="00892B6A" w:rsidRDefault="00ED15E2" w:rsidP="00ED15E2">
      <w:pPr>
        <w:jc w:val="both"/>
      </w:pPr>
      <w:r w:rsidRPr="00892B6A">
        <w:t>ИОП1 – 4 ученика</w:t>
      </w:r>
    </w:p>
    <w:p w:rsidR="00ED15E2" w:rsidRPr="00892B6A" w:rsidRDefault="00ED15E2" w:rsidP="00ED15E2">
      <w:pPr>
        <w:jc w:val="both"/>
      </w:pPr>
      <w:r w:rsidRPr="00892B6A">
        <w:t>ИОП2 – 15 ученика</w:t>
      </w:r>
    </w:p>
    <w:p w:rsidR="00ED15E2" w:rsidRPr="00892B6A" w:rsidRDefault="00ED15E2" w:rsidP="00ED15E2">
      <w:pPr>
        <w:jc w:val="both"/>
      </w:pPr>
      <w:r w:rsidRPr="00892B6A">
        <w:lastRenderedPageBreak/>
        <w:t>ИОП3 – 2 ученик</w:t>
      </w:r>
    </w:p>
    <w:p w:rsidR="00ED15E2" w:rsidRPr="00892B6A" w:rsidRDefault="00ED15E2" w:rsidP="00ED15E2">
      <w:pPr>
        <w:jc w:val="both"/>
        <w:rPr>
          <w:u w:val="single"/>
        </w:rPr>
      </w:pPr>
      <w:r w:rsidRPr="00892B6A">
        <w:rPr>
          <w:u w:val="single"/>
        </w:rPr>
        <w:t>Општи успех ученика на крају школске 2019/20. године је следећи:</w:t>
      </w:r>
    </w:p>
    <w:p w:rsidR="00ED15E2" w:rsidRPr="00892B6A" w:rsidRDefault="00ED15E2" w:rsidP="00ED15E2">
      <w:pPr>
        <w:jc w:val="both"/>
      </w:pPr>
      <w:r w:rsidRPr="00892B6A">
        <w:t>одличних – 3 ученик</w:t>
      </w:r>
    </w:p>
    <w:p w:rsidR="00ED15E2" w:rsidRPr="00892B6A" w:rsidRDefault="00ED15E2" w:rsidP="00ED15E2">
      <w:pPr>
        <w:jc w:val="both"/>
      </w:pPr>
      <w:r w:rsidRPr="00892B6A">
        <w:t>вр. добрих – 16 ученика</w:t>
      </w:r>
    </w:p>
    <w:p w:rsidR="00ED15E2" w:rsidRPr="00892B6A" w:rsidRDefault="00ED15E2" w:rsidP="00ED15E2">
      <w:pPr>
        <w:jc w:val="both"/>
      </w:pPr>
      <w:r w:rsidRPr="00892B6A">
        <w:t>добрих – 5 ученика</w:t>
      </w:r>
    </w:p>
    <w:p w:rsidR="00ED15E2" w:rsidRPr="00892B6A" w:rsidRDefault="00ED15E2" w:rsidP="00ED15E2">
      <w:pPr>
        <w:jc w:val="both"/>
      </w:pPr>
    </w:p>
    <w:p w:rsidR="00ED15E2" w:rsidRPr="00892B6A" w:rsidRDefault="00ED15E2" w:rsidP="00ED15E2">
      <w:pPr>
        <w:pStyle w:val="ListParagraph"/>
        <w:numPr>
          <w:ilvl w:val="0"/>
          <w:numId w:val="31"/>
        </w:numPr>
        <w:contextualSpacing/>
        <w:jc w:val="both"/>
      </w:pPr>
      <w:r w:rsidRPr="00892B6A">
        <w:t xml:space="preserve">Додатна подршка у раду у виду индивидуализације, ИОП-а 1,2,3 током школске </w:t>
      </w:r>
      <w:r w:rsidRPr="00892B6A">
        <w:rPr>
          <w:b/>
        </w:rPr>
        <w:t>2020/21</w:t>
      </w:r>
      <w:r w:rsidRPr="00892B6A">
        <w:t>. године, пружена је за 26 ученика:</w:t>
      </w:r>
    </w:p>
    <w:p w:rsidR="00ED15E2" w:rsidRPr="00892B6A" w:rsidRDefault="00ED15E2" w:rsidP="00ED15E2">
      <w:pPr>
        <w:jc w:val="both"/>
      </w:pPr>
      <w:r w:rsidRPr="00892B6A">
        <w:t>ИНДИВИДУАЛИЗАЦИЈА – 2 ученика</w:t>
      </w:r>
    </w:p>
    <w:p w:rsidR="00ED15E2" w:rsidRPr="00892B6A" w:rsidRDefault="00ED15E2" w:rsidP="00ED15E2">
      <w:pPr>
        <w:jc w:val="both"/>
      </w:pPr>
      <w:r w:rsidRPr="00892B6A">
        <w:t>ИОП1 – 7 ученика</w:t>
      </w:r>
    </w:p>
    <w:p w:rsidR="00ED15E2" w:rsidRPr="00892B6A" w:rsidRDefault="00ED15E2" w:rsidP="00ED15E2">
      <w:pPr>
        <w:jc w:val="both"/>
      </w:pPr>
      <w:r w:rsidRPr="00892B6A">
        <w:t>ИОП2 – 16 ученика</w:t>
      </w:r>
    </w:p>
    <w:p w:rsidR="00ED15E2" w:rsidRPr="00892B6A" w:rsidRDefault="00ED15E2" w:rsidP="00ED15E2">
      <w:pPr>
        <w:jc w:val="both"/>
      </w:pPr>
      <w:r w:rsidRPr="00892B6A">
        <w:t>ИОП3 – 1 ученик</w:t>
      </w:r>
    </w:p>
    <w:p w:rsidR="00ED15E2" w:rsidRPr="00892B6A" w:rsidRDefault="00ED15E2" w:rsidP="00ED15E2">
      <w:pPr>
        <w:jc w:val="both"/>
        <w:rPr>
          <w:u w:val="single"/>
        </w:rPr>
      </w:pPr>
      <w:r w:rsidRPr="00892B6A">
        <w:rPr>
          <w:u w:val="single"/>
        </w:rPr>
        <w:t>Општи успех ученика на крају школске 2019/20. године је следећи:</w:t>
      </w:r>
    </w:p>
    <w:p w:rsidR="00ED15E2" w:rsidRPr="00892B6A" w:rsidRDefault="00ED15E2" w:rsidP="00ED15E2">
      <w:pPr>
        <w:jc w:val="both"/>
      </w:pPr>
      <w:r w:rsidRPr="00892B6A">
        <w:t>одличних – 1 ученик</w:t>
      </w:r>
    </w:p>
    <w:p w:rsidR="00ED15E2" w:rsidRPr="00892B6A" w:rsidRDefault="00ED15E2" w:rsidP="00ED15E2">
      <w:pPr>
        <w:jc w:val="both"/>
      </w:pPr>
      <w:r w:rsidRPr="00892B6A">
        <w:t>вр. добрих – 15 ученика</w:t>
      </w:r>
    </w:p>
    <w:p w:rsidR="00ED15E2" w:rsidRPr="00892B6A" w:rsidRDefault="00ED15E2" w:rsidP="00ED15E2">
      <w:pPr>
        <w:jc w:val="both"/>
      </w:pPr>
      <w:r w:rsidRPr="00892B6A">
        <w:t>добрих – 9 ученика</w:t>
      </w:r>
    </w:p>
    <w:p w:rsidR="00ED15E2" w:rsidRDefault="00ED15E2" w:rsidP="00ED15E2">
      <w:pPr>
        <w:jc w:val="both"/>
      </w:pPr>
      <w:r w:rsidRPr="00892B6A">
        <w:t>довољних – 1 ученик</w:t>
      </w:r>
    </w:p>
    <w:p w:rsidR="00BF7295" w:rsidRDefault="00BF7295" w:rsidP="00ED15E2">
      <w:pPr>
        <w:jc w:val="both"/>
      </w:pPr>
    </w:p>
    <w:p w:rsidR="00BF7295" w:rsidRPr="00D93B83" w:rsidRDefault="00BF7295" w:rsidP="00BF7295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BF7295" w:rsidRPr="009000A4" w:rsidRDefault="00BF7295" w:rsidP="009000A4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 xml:space="preserve">На основу посматрања и анализе документације, Школски тим за самовредновање је закључио да </w:t>
      </w:r>
      <w:r w:rsidRPr="00D93B83">
        <w:rPr>
          <w:b/>
          <w:i/>
          <w:lang w:val="ru-RU"/>
        </w:rPr>
        <w:t xml:space="preserve">показатељ </w:t>
      </w:r>
      <w:r w:rsidRPr="00D93B83">
        <w:rPr>
          <w:b/>
          <w:i/>
        </w:rPr>
        <w:t>„</w:t>
      </w:r>
      <w:r w:rsidR="009000A4" w:rsidRPr="009000A4">
        <w:rPr>
          <w:b/>
          <w:i/>
          <w:szCs w:val="20"/>
        </w:rPr>
        <w:t>Ученици за које је сачињен ИОП остварују напредак у складу са циљевима постављеним у плану</w:t>
      </w:r>
      <w:r w:rsidRPr="009000A4">
        <w:rPr>
          <w:b/>
          <w:i/>
        </w:rPr>
        <w:t>“</w:t>
      </w:r>
      <w:r w:rsidRPr="009000A4">
        <w:rPr>
          <w:i/>
          <w:lang w:val="ru-RU"/>
        </w:rPr>
        <w:t xml:space="preserve"> одговара нивоу 4.</w:t>
      </w:r>
    </w:p>
    <w:p w:rsidR="00BF7295" w:rsidRPr="00892B6A" w:rsidRDefault="00BF7295" w:rsidP="00ED15E2">
      <w:pPr>
        <w:jc w:val="both"/>
      </w:pPr>
    </w:p>
    <w:p w:rsidR="004779AE" w:rsidRDefault="00784138" w:rsidP="004779AE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  <w:r w:rsidRPr="00784138">
        <w:rPr>
          <w:rFonts w:eastAsia="Calibri"/>
          <w:b/>
          <w:szCs w:val="20"/>
          <w:u w:val="single"/>
        </w:rPr>
        <w:t>Иницијални, годишњи тестови и припремна настава</w:t>
      </w:r>
    </w:p>
    <w:p w:rsidR="00784138" w:rsidRDefault="00784138" w:rsidP="004779AE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b/>
          <w:szCs w:val="20"/>
          <w:u w:val="single"/>
        </w:rPr>
      </w:pPr>
    </w:p>
    <w:p w:rsidR="00784138" w:rsidRPr="00784138" w:rsidRDefault="00BF7295" w:rsidP="004779AE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 w:rsidR="00784138">
        <w:rPr>
          <w:rFonts w:eastAsia="Calibri"/>
          <w:szCs w:val="20"/>
        </w:rPr>
        <w:t>Анализом школске документације, индивидуалних образовних планова за ученике којима је потребна додатна образовна подршка, постигнућа на иницијалним и годишњим тестовима долази се до закључка да се приликом планирања наставе</w:t>
      </w:r>
      <w:r>
        <w:rPr>
          <w:rFonts w:eastAsia="Calibri"/>
          <w:szCs w:val="20"/>
        </w:rPr>
        <w:t xml:space="preserve"> (редовне, допунске, додатне и припремне)</w:t>
      </w:r>
      <w:r w:rsidR="00784138">
        <w:rPr>
          <w:rFonts w:eastAsia="Calibri"/>
          <w:szCs w:val="20"/>
        </w:rPr>
        <w:t xml:space="preserve"> и додатне подршке </w:t>
      </w:r>
      <w:r>
        <w:rPr>
          <w:rFonts w:eastAsia="Calibri"/>
          <w:szCs w:val="20"/>
        </w:rPr>
        <w:t>поменута постигнућа узимају у обзир.</w:t>
      </w:r>
      <w:r>
        <w:rPr>
          <w:szCs w:val="28"/>
        </w:rPr>
        <w:t xml:space="preserve">Припрема ученика за завршни испит се у нашој школи реализује из свих предмета који су обухваћени испитом. Припреме </w:t>
      </w:r>
      <w:r w:rsidR="00B40A7B">
        <w:rPr>
          <w:szCs w:val="28"/>
        </w:rPr>
        <w:t>настава</w:t>
      </w:r>
      <w:r>
        <w:rPr>
          <w:szCs w:val="28"/>
        </w:rPr>
        <w:t xml:space="preserve"> се реализују од октобра текуће школске године, што ученицима омогућава знатно већи број часова припреме од прописаног. </w:t>
      </w:r>
    </w:p>
    <w:p w:rsidR="00475251" w:rsidRPr="00D93B83" w:rsidRDefault="00475251" w:rsidP="00634F84">
      <w:pPr>
        <w:spacing w:line="276" w:lineRule="auto"/>
        <w:contextualSpacing/>
        <w:jc w:val="both"/>
        <w:rPr>
          <w:lang w:val="ru-RU"/>
        </w:rPr>
      </w:pPr>
      <w:r w:rsidRPr="00D93B83">
        <w:rPr>
          <w:lang w:val="ru-RU"/>
        </w:rPr>
        <w:t>______________________________________________________________________________</w:t>
      </w:r>
    </w:p>
    <w:p w:rsidR="00EB5C7D" w:rsidRPr="009000A4" w:rsidRDefault="00475251" w:rsidP="009000A4">
      <w:pPr>
        <w:pStyle w:val="ListParagraph"/>
        <w:widowControl w:val="0"/>
        <w:numPr>
          <w:ilvl w:val="0"/>
          <w:numId w:val="34"/>
        </w:numPr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D93B83">
        <w:rPr>
          <w:i/>
          <w:lang w:val="ru-RU"/>
        </w:rPr>
        <w:t xml:space="preserve">На основу посматрања и анализе документације, Школски тим за самовредновање је закључио да </w:t>
      </w:r>
      <w:r w:rsidRPr="00D93B83">
        <w:rPr>
          <w:b/>
          <w:i/>
          <w:lang w:val="ru-RU"/>
        </w:rPr>
        <w:t xml:space="preserve">показатељ </w:t>
      </w:r>
      <w:r w:rsidRPr="00D93B83">
        <w:rPr>
          <w:b/>
          <w:i/>
        </w:rPr>
        <w:t>„</w:t>
      </w:r>
      <w:r w:rsidR="009000A4" w:rsidRPr="009000A4">
        <w:rPr>
          <w:rFonts w:eastAsia="Calibri"/>
          <w:b/>
          <w:i/>
          <w:szCs w:val="20"/>
        </w:rPr>
        <w:t>Резултати иницијалних и годишњих тестова и провера знања користе се у индивидуализацији подршке у учењу</w:t>
      </w:r>
      <w:r w:rsidRPr="009000A4">
        <w:rPr>
          <w:b/>
          <w:i/>
        </w:rPr>
        <w:t>“</w:t>
      </w:r>
      <w:r w:rsidRPr="009000A4">
        <w:rPr>
          <w:i/>
          <w:lang w:val="ru-RU"/>
        </w:rPr>
        <w:t xml:space="preserve"> одговара нивоу </w:t>
      </w:r>
      <w:r w:rsidR="00D93B83" w:rsidRPr="009000A4">
        <w:rPr>
          <w:i/>
          <w:lang w:val="ru-RU"/>
        </w:rPr>
        <w:t>3</w:t>
      </w:r>
      <w:r w:rsidRPr="009000A4">
        <w:rPr>
          <w:lang w:val="ru-RU"/>
        </w:rPr>
        <w:t>.</w:t>
      </w:r>
    </w:p>
    <w:p w:rsidR="00160ECA" w:rsidRDefault="00160ECA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414411" w:rsidRDefault="00414411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797B0E" w:rsidRDefault="00797B0E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797B0E" w:rsidRDefault="00797B0E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797B0E" w:rsidRDefault="00797B0E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797B0E" w:rsidRDefault="00797B0E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414411" w:rsidRPr="00D93B83" w:rsidRDefault="00414411" w:rsidP="00634F84">
      <w:pPr>
        <w:spacing w:line="276" w:lineRule="auto"/>
        <w:rPr>
          <w:rFonts w:eastAsia="SimSun"/>
          <w:b/>
          <w:sz w:val="28"/>
          <w:u w:val="single"/>
          <w:lang w:val="sr-Cyrl-CS" w:eastAsia="zh-CN"/>
        </w:rPr>
      </w:pPr>
    </w:p>
    <w:p w:rsidR="00896EFE" w:rsidRPr="00D93B83" w:rsidRDefault="00896EFE" w:rsidP="00634F84">
      <w:pPr>
        <w:spacing w:line="276" w:lineRule="auto"/>
        <w:rPr>
          <w:b/>
          <w:sz w:val="28"/>
          <w:szCs w:val="28"/>
          <w:u w:val="single"/>
        </w:rPr>
      </w:pPr>
      <w:r w:rsidRPr="00D93B83">
        <w:rPr>
          <w:b/>
          <w:sz w:val="28"/>
          <w:szCs w:val="28"/>
          <w:u w:val="single"/>
        </w:rPr>
        <w:lastRenderedPageBreak/>
        <w:t>ЗАКЉУЧАК</w:t>
      </w:r>
    </w:p>
    <w:p w:rsidR="00676E96" w:rsidRPr="00D93B83" w:rsidRDefault="00676E96" w:rsidP="00634F84">
      <w:pPr>
        <w:spacing w:line="276" w:lineRule="auto"/>
        <w:rPr>
          <w:b/>
          <w:sz w:val="28"/>
          <w:szCs w:val="28"/>
          <w:u w:val="single"/>
        </w:rPr>
      </w:pPr>
    </w:p>
    <w:p w:rsidR="00201825" w:rsidRPr="00797B0E" w:rsidRDefault="003D4EB3" w:rsidP="00004FEB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szCs w:val="28"/>
          <w:lang/>
        </w:rPr>
      </w:pPr>
      <w:r w:rsidRPr="00004FEB">
        <w:rPr>
          <w:rFonts w:eastAsiaTheme="minorHAnsi"/>
        </w:rPr>
        <w:tab/>
      </w:r>
      <w:r w:rsidRPr="00004FEB">
        <w:rPr>
          <w:rFonts w:eastAsiaTheme="minorHAnsi"/>
        </w:rPr>
        <w:tab/>
      </w:r>
      <w:r w:rsidR="00201825" w:rsidRPr="00414411">
        <w:rPr>
          <w:rFonts w:eastAsiaTheme="minorHAnsi"/>
        </w:rPr>
        <w:t xml:space="preserve">У </w:t>
      </w:r>
      <w:r w:rsidR="00797B0E">
        <w:rPr>
          <w:rFonts w:eastAsiaTheme="minorHAnsi"/>
          <w:lang/>
        </w:rPr>
        <w:t>анализирање три</w:t>
      </w:r>
      <w:r w:rsidR="009000A4" w:rsidRPr="00414411">
        <w:rPr>
          <w:rFonts w:eastAsiaTheme="minorHAnsi"/>
        </w:rPr>
        <w:t xml:space="preserve"> </w:t>
      </w:r>
      <w:r w:rsidR="00201825" w:rsidRPr="00414411">
        <w:rPr>
          <w:rFonts w:eastAsiaTheme="minorHAnsi"/>
        </w:rPr>
        <w:t xml:space="preserve">године, </w:t>
      </w:r>
      <w:r w:rsidR="009000A4" w:rsidRPr="00414411">
        <w:rPr>
          <w:rFonts w:eastAsiaTheme="minorHAnsi"/>
        </w:rPr>
        <w:t>ученици бележе добар успех на завршном испиту</w:t>
      </w:r>
      <w:r w:rsidR="00201825" w:rsidRPr="00414411">
        <w:rPr>
          <w:rFonts w:eastAsiaTheme="minorHAnsi"/>
        </w:rPr>
        <w:t xml:space="preserve">. </w:t>
      </w:r>
      <w:r w:rsidR="009000A4" w:rsidRPr="00414411">
        <w:rPr>
          <w:rFonts w:eastAsiaTheme="minorHAnsi"/>
        </w:rPr>
        <w:t>Анализа показује да је сваке године остварен бољи просек у односу на републички</w:t>
      </w:r>
      <w:r w:rsidRPr="00414411">
        <w:rPr>
          <w:rFonts w:eastAsiaTheme="minorHAnsi"/>
        </w:rPr>
        <w:t xml:space="preserve"> просек, као и на просек општине и школске управе, са изузе</w:t>
      </w:r>
      <w:r w:rsidR="00D20D6E" w:rsidRPr="00414411">
        <w:rPr>
          <w:rFonts w:eastAsiaTheme="minorHAnsi"/>
        </w:rPr>
        <w:t xml:space="preserve">тком </w:t>
      </w:r>
      <w:r w:rsidR="00797B0E">
        <w:rPr>
          <w:rFonts w:eastAsiaTheme="minorHAnsi"/>
          <w:lang/>
        </w:rPr>
        <w:t xml:space="preserve">2017/2018. године када је остварен лошији успех из српског језика и математике у односу на општину и округ, као и </w:t>
      </w:r>
      <w:r w:rsidR="00D20D6E" w:rsidRPr="00414411">
        <w:rPr>
          <w:rFonts w:eastAsiaTheme="minorHAnsi"/>
        </w:rPr>
        <w:t>2019/20. године, када је ост</w:t>
      </w:r>
      <w:r w:rsidRPr="00414411">
        <w:rPr>
          <w:rFonts w:eastAsiaTheme="minorHAnsi"/>
        </w:rPr>
        <w:t>в</w:t>
      </w:r>
      <w:r w:rsidR="00D20D6E" w:rsidRPr="00414411">
        <w:rPr>
          <w:rFonts w:eastAsiaTheme="minorHAnsi"/>
        </w:rPr>
        <w:t>а</w:t>
      </w:r>
      <w:r w:rsidRPr="00414411">
        <w:rPr>
          <w:rFonts w:eastAsiaTheme="minorHAnsi"/>
        </w:rPr>
        <w:t>рен нешто лошији резултат у о</w:t>
      </w:r>
      <w:r w:rsidR="00281AD0" w:rsidRPr="00414411">
        <w:rPr>
          <w:rFonts w:eastAsiaTheme="minorHAnsi"/>
        </w:rPr>
        <w:t>дносу на о</w:t>
      </w:r>
      <w:r w:rsidRPr="00414411">
        <w:rPr>
          <w:rFonts w:eastAsiaTheme="minorHAnsi"/>
        </w:rPr>
        <w:t xml:space="preserve">пштину, </w:t>
      </w:r>
      <w:r w:rsidR="00281AD0" w:rsidRPr="00414411">
        <w:rPr>
          <w:rFonts w:eastAsiaTheme="minorHAnsi"/>
        </w:rPr>
        <w:t xml:space="preserve">округ и школску управу </w:t>
      </w:r>
      <w:r w:rsidRPr="00414411">
        <w:rPr>
          <w:rFonts w:eastAsiaTheme="minorHAnsi"/>
        </w:rPr>
        <w:t xml:space="preserve">из српског језика. Резултати показују да више од 80% ученика остварује </w:t>
      </w:r>
      <w:r w:rsidRPr="00414411">
        <w:rPr>
          <w:rFonts w:eastAsia="Calibri"/>
          <w:szCs w:val="20"/>
        </w:rPr>
        <w:t xml:space="preserve">остварује основни ниво стандарда постигнућа на тестовима из српског језика и математике, више од 50% </w:t>
      </w:r>
      <w:r w:rsidRPr="00414411">
        <w:rPr>
          <w:rFonts w:eastAsiaTheme="minorHAnsi"/>
        </w:rPr>
        <w:t xml:space="preserve">ученика </w:t>
      </w:r>
      <w:r w:rsidRPr="00414411">
        <w:rPr>
          <w:rFonts w:eastAsia="Calibri"/>
          <w:szCs w:val="20"/>
        </w:rPr>
        <w:t xml:space="preserve">остварује средњи ниво стандарда постигнућа на тестовима из српског језика и математике и више од 20% </w:t>
      </w:r>
      <w:r w:rsidRPr="00414411">
        <w:rPr>
          <w:rFonts w:eastAsiaTheme="minorHAnsi"/>
        </w:rPr>
        <w:t xml:space="preserve">ученика </w:t>
      </w:r>
      <w:r w:rsidRPr="00414411">
        <w:rPr>
          <w:rFonts w:eastAsia="Calibri"/>
          <w:szCs w:val="20"/>
        </w:rPr>
        <w:t>остварује напредни ниво стандарда постигнућа на тестовима из српског језика и математике.</w:t>
      </w:r>
      <w:r w:rsidR="00414411" w:rsidRPr="00414411">
        <w:rPr>
          <w:rFonts w:eastAsia="Calibri"/>
          <w:szCs w:val="20"/>
        </w:rPr>
        <w:t xml:space="preserve"> </w:t>
      </w:r>
      <w:r w:rsidR="00B40A7B" w:rsidRPr="00414411">
        <w:rPr>
          <w:rFonts w:eastAsia="Calibri"/>
          <w:szCs w:val="20"/>
        </w:rPr>
        <w:t>У оквиру стандарда вредновања – Резултати ученика на завршном испиту показују оствареност постављених индивидуалних циљева уч</w:t>
      </w:r>
      <w:r w:rsidR="00797B0E">
        <w:rPr>
          <w:rFonts w:eastAsia="Calibri"/>
          <w:szCs w:val="20"/>
        </w:rPr>
        <w:t>ења</w:t>
      </w:r>
      <w:r w:rsidR="00797B0E">
        <w:rPr>
          <w:szCs w:val="28"/>
          <w:lang/>
        </w:rPr>
        <w:t xml:space="preserve">. Када посматрамо показатељ – </w:t>
      </w:r>
      <w:r w:rsidR="00004FEB" w:rsidRPr="00414411">
        <w:rPr>
          <w:rFonts w:eastAsia="Calibri"/>
          <w:szCs w:val="20"/>
        </w:rPr>
        <w:t>Ученици који добијају додатну образовну подршку постижу очекиване резултате на завршном испиту у односу на индивидуалне циљеве/исходе учења</w:t>
      </w:r>
      <w:r w:rsidR="00004FEB" w:rsidRPr="00414411">
        <w:rPr>
          <w:szCs w:val="28"/>
        </w:rPr>
        <w:t xml:space="preserve">, </w:t>
      </w:r>
      <w:r w:rsidR="004F0A18">
        <w:rPr>
          <w:szCs w:val="28"/>
          <w:lang/>
        </w:rPr>
        <w:t xml:space="preserve">закључујемо да се </w:t>
      </w:r>
      <w:r w:rsidR="00797B0E">
        <w:rPr>
          <w:szCs w:val="28"/>
        </w:rPr>
        <w:t>није оствари</w:t>
      </w:r>
      <w:r w:rsidR="00B40A7B" w:rsidRPr="00414411">
        <w:rPr>
          <w:szCs w:val="28"/>
        </w:rPr>
        <w:t>о ниво</w:t>
      </w:r>
      <w:r w:rsidR="00004FEB" w:rsidRPr="00414411">
        <w:rPr>
          <w:szCs w:val="28"/>
        </w:rPr>
        <w:t xml:space="preserve"> постигнућа 4, с обзиром на то да је успех ученика на завршном испиту</w:t>
      </w:r>
      <w:r w:rsidR="004F0A18">
        <w:rPr>
          <w:szCs w:val="28"/>
        </w:rPr>
        <w:t xml:space="preserve"> био нижи у односу на циљеве и </w:t>
      </w:r>
      <w:r w:rsidR="00004FEB" w:rsidRPr="00414411">
        <w:rPr>
          <w:szCs w:val="28"/>
        </w:rPr>
        <w:t xml:space="preserve">исходе који су постављени у њиховим индивидуалним образовним плановима. Статистичка анализа указује на то да су </w:t>
      </w:r>
      <w:r w:rsidR="00004FEB" w:rsidRPr="00414411">
        <w:rPr>
          <w:rFonts w:eastAsia="Calibri"/>
          <w:szCs w:val="20"/>
        </w:rPr>
        <w:t>просечна постигнућа одељења на тестовима из српског језика и математике уједаначена</w:t>
      </w:r>
      <w:r w:rsidR="00D20D6E" w:rsidRPr="00414411">
        <w:rPr>
          <w:rFonts w:eastAsia="Calibri"/>
          <w:szCs w:val="20"/>
        </w:rPr>
        <w:t>, са ма</w:t>
      </w:r>
      <w:r w:rsidR="00004FEB" w:rsidRPr="00414411">
        <w:rPr>
          <w:rFonts w:eastAsia="Calibri"/>
          <w:szCs w:val="20"/>
        </w:rPr>
        <w:t>њим одступањи</w:t>
      </w:r>
      <w:r w:rsidR="00D20D6E" w:rsidRPr="00414411">
        <w:rPr>
          <w:rFonts w:eastAsia="Calibri"/>
          <w:szCs w:val="20"/>
        </w:rPr>
        <w:t>ма</w:t>
      </w:r>
      <w:r w:rsidR="00004FEB" w:rsidRPr="00414411">
        <w:rPr>
          <w:rFonts w:eastAsia="Calibri"/>
          <w:szCs w:val="20"/>
        </w:rPr>
        <w:t xml:space="preserve"> код два одељења у две школске године. Такође, школске оцене су у складу са резултатима на завршном испиту, односно ученици са најнижим оценама из предмета остварују најлошији резулатат на завршном испиту и обратно.</w:t>
      </w:r>
    </w:p>
    <w:p w:rsidR="003A513A" w:rsidRPr="00414411" w:rsidRDefault="003A513A" w:rsidP="003A513A">
      <w:pPr>
        <w:widowControl w:val="0"/>
        <w:tabs>
          <w:tab w:val="left" w:pos="180"/>
        </w:tabs>
        <w:suppressAutoHyphens/>
        <w:jc w:val="both"/>
        <w:textDirection w:val="btLr"/>
        <w:textAlignment w:val="top"/>
        <w:outlineLvl w:val="0"/>
        <w:rPr>
          <w:rFonts w:eastAsia="Calibri"/>
          <w:szCs w:val="20"/>
        </w:rPr>
      </w:pPr>
      <w:r w:rsidRPr="00414411">
        <w:rPr>
          <w:rFonts w:eastAsiaTheme="minorHAnsi"/>
        </w:rPr>
        <w:tab/>
      </w:r>
      <w:r w:rsidRPr="00414411">
        <w:rPr>
          <w:rFonts w:eastAsiaTheme="minorHAnsi"/>
        </w:rPr>
        <w:tab/>
      </w:r>
      <w:r w:rsidR="00201825" w:rsidRPr="00414411">
        <w:rPr>
          <w:rFonts w:eastAsiaTheme="minorHAnsi"/>
        </w:rPr>
        <w:t>На основу анализе одговора ученика, родитеља и наставника, може се закључити да ученици стичу широка знања, која успешно употребљавају у новим ситуацијама. Оспособљени су за решавање проблема и повезивање знања из различитих предмета, уз употребу истих у свакодневним ситуацијама. На основу знања која стичу у школи, ученици су спремни за полагање завршног испита, као и за различита такмичења. Самопроцене наставника нешто су више од процена које су дали ученици и родитељи.</w:t>
      </w:r>
      <w:r w:rsidRPr="00414411">
        <w:rPr>
          <w:rFonts w:eastAsiaTheme="minorHAnsi"/>
        </w:rPr>
        <w:t>Ученици који наставу похађају према индивидуалним образовним плановима у највећем проценту (преко 65%)</w:t>
      </w:r>
      <w:r w:rsidRPr="00414411">
        <w:rPr>
          <w:szCs w:val="20"/>
        </w:rPr>
        <w:t xml:space="preserve"> остварују</w:t>
      </w:r>
      <w:r w:rsidR="00B52DF4" w:rsidRPr="00414411">
        <w:rPr>
          <w:szCs w:val="20"/>
        </w:rPr>
        <w:t xml:space="preserve"> врло добар успех, односно</w:t>
      </w:r>
      <w:r w:rsidRPr="00414411">
        <w:rPr>
          <w:szCs w:val="20"/>
        </w:rPr>
        <w:t xml:space="preserve"> напредак у складу са циљевима постављеним у плану</w:t>
      </w:r>
      <w:r w:rsidR="00B52DF4" w:rsidRPr="00414411">
        <w:rPr>
          <w:szCs w:val="20"/>
        </w:rPr>
        <w:t>. Резултати иницијалних тестирања користе се у сврху планирања редовне и допунске наставе, као и резултати годишњих тестова. Припремна настава се реализује од почетка другог полугодишта сваке школске године, с тим да се последње две</w:t>
      </w:r>
      <w:r w:rsidR="00B40A7B" w:rsidRPr="00414411">
        <w:rPr>
          <w:szCs w:val="20"/>
        </w:rPr>
        <w:t xml:space="preserve"> године</w:t>
      </w:r>
      <w:r w:rsidR="00B52DF4" w:rsidRPr="00414411">
        <w:rPr>
          <w:szCs w:val="20"/>
        </w:rPr>
        <w:t xml:space="preserve"> одређени број часова реализов</w:t>
      </w:r>
      <w:r w:rsidR="00B40A7B" w:rsidRPr="00414411">
        <w:rPr>
          <w:szCs w:val="20"/>
        </w:rPr>
        <w:t>ао путем платформе</w:t>
      </w:r>
      <w:r w:rsidR="00B52DF4" w:rsidRPr="00414411">
        <w:rPr>
          <w:szCs w:val="20"/>
        </w:rPr>
        <w:t xml:space="preserve"> за наставу на даљину.</w:t>
      </w:r>
    </w:p>
    <w:p w:rsidR="00827487" w:rsidRPr="00414411" w:rsidRDefault="00B40A7B" w:rsidP="00414411">
      <w:pPr>
        <w:jc w:val="both"/>
        <w:rPr>
          <w:rFonts w:eastAsiaTheme="minorHAnsi"/>
        </w:rPr>
      </w:pPr>
      <w:r w:rsidRPr="00414411">
        <w:rPr>
          <w:rFonts w:eastAsiaTheme="minorHAnsi"/>
        </w:rPr>
        <w:tab/>
        <w:t>Може се уочити несклад у постигнутом општем успеху ученика који наставу похађају по ИОП-у и у њиховом оствареном успеху на завршном испиту. У складу са тим предлог мера за унапређење рада се односи на поменуте показатеље.</w:t>
      </w:r>
    </w:p>
    <w:p w:rsidR="00B40A7B" w:rsidRPr="00414411" w:rsidRDefault="00B40A7B" w:rsidP="00201825">
      <w:pPr>
        <w:spacing w:line="276" w:lineRule="auto"/>
        <w:jc w:val="both"/>
        <w:rPr>
          <w:rFonts w:eastAsiaTheme="minorHAnsi"/>
        </w:rPr>
      </w:pPr>
    </w:p>
    <w:p w:rsidR="00C14624" w:rsidRPr="00414411" w:rsidRDefault="00C14624" w:rsidP="00201825">
      <w:pPr>
        <w:spacing w:line="276" w:lineRule="auto"/>
        <w:jc w:val="both"/>
        <w:rPr>
          <w:rFonts w:eastAsiaTheme="minorHAnsi"/>
        </w:rPr>
      </w:pPr>
    </w:p>
    <w:p w:rsidR="00C14624" w:rsidRDefault="00C14624" w:rsidP="00201825">
      <w:pPr>
        <w:spacing w:line="276" w:lineRule="auto"/>
        <w:jc w:val="both"/>
        <w:rPr>
          <w:rFonts w:eastAsiaTheme="minorHAnsi"/>
          <w:color w:val="FF0000"/>
        </w:rPr>
      </w:pPr>
    </w:p>
    <w:p w:rsidR="00C14624" w:rsidRDefault="00C14624" w:rsidP="00201825">
      <w:pPr>
        <w:spacing w:line="276" w:lineRule="auto"/>
        <w:jc w:val="both"/>
        <w:rPr>
          <w:rFonts w:eastAsiaTheme="minorHAnsi"/>
          <w:color w:val="FF0000"/>
          <w:lang/>
        </w:rPr>
      </w:pPr>
    </w:p>
    <w:p w:rsidR="004F0A18" w:rsidRPr="004F0A18" w:rsidRDefault="004F0A18" w:rsidP="00201825">
      <w:pPr>
        <w:spacing w:line="276" w:lineRule="auto"/>
        <w:jc w:val="both"/>
        <w:rPr>
          <w:rFonts w:eastAsiaTheme="minorHAnsi"/>
          <w:color w:val="FF0000"/>
          <w:lang/>
        </w:rPr>
      </w:pPr>
    </w:p>
    <w:p w:rsidR="00C14624" w:rsidRPr="00C14624" w:rsidRDefault="00C14624" w:rsidP="00201825">
      <w:pPr>
        <w:spacing w:line="276" w:lineRule="auto"/>
        <w:jc w:val="both"/>
        <w:rPr>
          <w:rFonts w:eastAsiaTheme="minorHAnsi"/>
          <w:color w:val="FF0000"/>
        </w:rPr>
      </w:pPr>
    </w:p>
    <w:p w:rsidR="00201825" w:rsidRPr="00414411" w:rsidRDefault="00201825" w:rsidP="00201825">
      <w:pPr>
        <w:pStyle w:val="ListParagraph"/>
        <w:ind w:left="0"/>
        <w:contextualSpacing/>
        <w:jc w:val="center"/>
        <w:rPr>
          <w:b/>
          <w:sz w:val="28"/>
          <w:szCs w:val="28"/>
        </w:rPr>
      </w:pPr>
      <w:r w:rsidRPr="00414411">
        <w:rPr>
          <w:b/>
          <w:sz w:val="28"/>
          <w:szCs w:val="28"/>
        </w:rPr>
        <w:lastRenderedPageBreak/>
        <w:t>Акциони план на основу резултата самовредновања</w:t>
      </w:r>
    </w:p>
    <w:p w:rsidR="00201825" w:rsidRPr="00414411" w:rsidRDefault="00201825" w:rsidP="003A2240">
      <w:pPr>
        <w:pStyle w:val="ListParagraph"/>
        <w:ind w:left="0"/>
        <w:contextualSpacing/>
        <w:jc w:val="both"/>
        <w:rPr>
          <w:szCs w:val="28"/>
        </w:rPr>
      </w:pPr>
    </w:p>
    <w:p w:rsidR="00C14624" w:rsidRPr="00414411" w:rsidRDefault="00C14624" w:rsidP="003A2240">
      <w:pPr>
        <w:pStyle w:val="ListParagraph"/>
        <w:ind w:left="0"/>
        <w:contextualSpacing/>
        <w:jc w:val="both"/>
        <w:rPr>
          <w:b/>
        </w:rPr>
      </w:pPr>
      <w:r w:rsidRPr="00414411">
        <w:rPr>
          <w:b/>
        </w:rPr>
        <w:t xml:space="preserve">Циљ: </w:t>
      </w:r>
      <w:r w:rsidRPr="00414411">
        <w:rPr>
          <w:rFonts w:eastAsiaTheme="minorHAnsi"/>
          <w:b/>
        </w:rPr>
        <w:t>Остваривање бољих резултата на завршном испиту, за ученике који наставу похађају по индивидуалним образовним плановима.</w:t>
      </w:r>
    </w:p>
    <w:p w:rsidR="00201825" w:rsidRPr="00414411" w:rsidRDefault="00201825" w:rsidP="00201825">
      <w:pPr>
        <w:pStyle w:val="ListParagraph"/>
        <w:ind w:left="0"/>
        <w:contextualSpacing/>
        <w:jc w:val="center"/>
        <w:rPr>
          <w:szCs w:val="28"/>
        </w:rPr>
      </w:pPr>
    </w:p>
    <w:tbl>
      <w:tblPr>
        <w:tblStyle w:val="TableGrid"/>
        <w:tblW w:w="936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710"/>
        <w:gridCol w:w="1980"/>
        <w:gridCol w:w="1980"/>
        <w:gridCol w:w="1800"/>
        <w:gridCol w:w="1890"/>
      </w:tblGrid>
      <w:tr w:rsidR="00414411" w:rsidRPr="00414411" w:rsidTr="00414411">
        <w:trPr>
          <w:trHeight w:val="142"/>
        </w:trPr>
        <w:tc>
          <w:tcPr>
            <w:tcW w:w="1710" w:type="dxa"/>
            <w:shd w:val="clear" w:color="auto" w:fill="E5B8B7" w:themeFill="accent2" w:themeFillTint="66"/>
            <w:vAlign w:val="center"/>
          </w:tcPr>
          <w:p w:rsidR="00C14624" w:rsidRPr="00414411" w:rsidRDefault="00C14624" w:rsidP="000127E5">
            <w:pPr>
              <w:jc w:val="center"/>
              <w:rPr>
                <w:rFonts w:eastAsiaTheme="minorHAnsi"/>
                <w:b/>
              </w:rPr>
            </w:pPr>
            <w:r w:rsidRPr="00414411">
              <w:rPr>
                <w:rFonts w:eastAsiaTheme="minorHAnsi"/>
                <w:b/>
              </w:rPr>
              <w:t>Задаци</w:t>
            </w:r>
          </w:p>
        </w:tc>
        <w:tc>
          <w:tcPr>
            <w:tcW w:w="1980" w:type="dxa"/>
            <w:shd w:val="clear" w:color="auto" w:fill="E5B8B7" w:themeFill="accent2" w:themeFillTint="66"/>
            <w:vAlign w:val="center"/>
          </w:tcPr>
          <w:p w:rsidR="00C14624" w:rsidRPr="00414411" w:rsidRDefault="00C14624" w:rsidP="000127E5">
            <w:pPr>
              <w:jc w:val="center"/>
              <w:rPr>
                <w:rFonts w:eastAsiaTheme="minorHAnsi"/>
                <w:b/>
              </w:rPr>
            </w:pPr>
            <w:r w:rsidRPr="00414411">
              <w:rPr>
                <w:rFonts w:eastAsiaTheme="minorHAnsi"/>
                <w:b/>
              </w:rPr>
              <w:t>Активности</w:t>
            </w:r>
          </w:p>
        </w:tc>
        <w:tc>
          <w:tcPr>
            <w:tcW w:w="1980" w:type="dxa"/>
            <w:shd w:val="clear" w:color="auto" w:fill="E5B8B7" w:themeFill="accent2" w:themeFillTint="66"/>
          </w:tcPr>
          <w:p w:rsidR="00C14624" w:rsidRPr="00414411" w:rsidRDefault="00C14624" w:rsidP="000127E5">
            <w:pPr>
              <w:jc w:val="center"/>
              <w:rPr>
                <w:rFonts w:eastAsiaTheme="minorHAnsi"/>
                <w:b/>
              </w:rPr>
            </w:pPr>
            <w:r w:rsidRPr="00414411">
              <w:rPr>
                <w:rFonts w:eastAsiaTheme="minorHAnsi"/>
                <w:b/>
              </w:rPr>
              <w:t>Носиоци активности</w:t>
            </w:r>
          </w:p>
        </w:tc>
        <w:tc>
          <w:tcPr>
            <w:tcW w:w="1800" w:type="dxa"/>
            <w:shd w:val="clear" w:color="auto" w:fill="E5B8B7" w:themeFill="accent2" w:themeFillTint="66"/>
          </w:tcPr>
          <w:p w:rsidR="00C14624" w:rsidRPr="00414411" w:rsidRDefault="00C14624" w:rsidP="000127E5">
            <w:pPr>
              <w:jc w:val="center"/>
              <w:rPr>
                <w:rFonts w:eastAsiaTheme="minorHAnsi"/>
                <w:b/>
              </w:rPr>
            </w:pPr>
            <w:r w:rsidRPr="00414411">
              <w:rPr>
                <w:rFonts w:eastAsiaTheme="minorHAnsi"/>
                <w:b/>
              </w:rPr>
              <w:t>Динамика реализације</w:t>
            </w:r>
          </w:p>
        </w:tc>
        <w:tc>
          <w:tcPr>
            <w:tcW w:w="1890" w:type="dxa"/>
            <w:shd w:val="clear" w:color="auto" w:fill="E5B8B7" w:themeFill="accent2" w:themeFillTint="66"/>
          </w:tcPr>
          <w:p w:rsidR="00C14624" w:rsidRPr="00414411" w:rsidRDefault="00C14624" w:rsidP="000127E5">
            <w:pPr>
              <w:jc w:val="center"/>
              <w:rPr>
                <w:b/>
              </w:rPr>
            </w:pPr>
            <w:r w:rsidRPr="00414411">
              <w:rPr>
                <w:b/>
              </w:rPr>
              <w:t>Начин</w:t>
            </w:r>
          </w:p>
          <w:p w:rsidR="00C14624" w:rsidRPr="00414411" w:rsidRDefault="00C14624" w:rsidP="000127E5">
            <w:pPr>
              <w:jc w:val="center"/>
              <w:rPr>
                <w:b/>
              </w:rPr>
            </w:pPr>
            <w:r w:rsidRPr="00414411">
              <w:rPr>
                <w:b/>
              </w:rPr>
              <w:t>евалуације</w:t>
            </w:r>
          </w:p>
        </w:tc>
      </w:tr>
      <w:tr w:rsidR="00C14624" w:rsidRPr="00414411" w:rsidTr="00414411">
        <w:trPr>
          <w:trHeight w:val="1556"/>
        </w:trPr>
        <w:tc>
          <w:tcPr>
            <w:tcW w:w="171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Редовно формативно оцењивање ученика</w:t>
            </w:r>
          </w:p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</w:p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Давати јасне преоруке за даље напредовање</w:t>
            </w:r>
          </w:p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</w:p>
          <w:p w:rsidR="00C14624" w:rsidRPr="00414411" w:rsidRDefault="00C14624" w:rsidP="00C14624">
            <w:pPr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80" w:type="dxa"/>
          </w:tcPr>
          <w:p w:rsidR="00C14624" w:rsidRPr="00414411" w:rsidRDefault="00C14624" w:rsidP="00C14624">
            <w:pPr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Предметни наставници, одељењске старешине, родитељи, педагог, психолог</w:t>
            </w:r>
          </w:p>
        </w:tc>
        <w:tc>
          <w:tcPr>
            <w:tcW w:w="1800" w:type="dxa"/>
          </w:tcPr>
          <w:p w:rsidR="00C14624" w:rsidRPr="00414411" w:rsidRDefault="00C14624" w:rsidP="00C14624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Током школске године</w:t>
            </w:r>
          </w:p>
          <w:p w:rsidR="00C14624" w:rsidRPr="00414411" w:rsidRDefault="00C14624" w:rsidP="00C14624">
            <w:pPr>
              <w:ind w:left="252"/>
              <w:contextualSpacing/>
              <w:rPr>
                <w:rFonts w:eastAsiaTheme="minorHAnsi"/>
                <w:sz w:val="20"/>
                <w:szCs w:val="20"/>
              </w:rPr>
            </w:pPr>
          </w:p>
          <w:p w:rsidR="00C14624" w:rsidRPr="00414411" w:rsidRDefault="00C14624" w:rsidP="00C14624">
            <w:pPr>
              <w:ind w:left="252"/>
              <w:contextualSpacing/>
              <w:rPr>
                <w:rFonts w:eastAsiaTheme="minorHAnsi"/>
                <w:sz w:val="20"/>
                <w:szCs w:val="20"/>
              </w:rPr>
            </w:pPr>
          </w:p>
          <w:p w:rsidR="00C14624" w:rsidRPr="00414411" w:rsidRDefault="00C14624" w:rsidP="00C14624">
            <w:pPr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C14624" w:rsidRPr="00414411" w:rsidRDefault="00F046DC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Преглед и анализа педагошке свеске наставника, као и белешки о активностима ученика у Ес - Дневнику</w:t>
            </w:r>
          </w:p>
        </w:tc>
      </w:tr>
      <w:tr w:rsidR="00C14624" w:rsidRPr="00414411" w:rsidTr="00414411">
        <w:trPr>
          <w:trHeight w:val="1565"/>
        </w:trPr>
        <w:tc>
          <w:tcPr>
            <w:tcW w:w="171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Подстицати редовније учешће родитеља у организацији наставе по ИОП – у</w:t>
            </w:r>
          </w:p>
        </w:tc>
        <w:tc>
          <w:tcPr>
            <w:tcW w:w="1980" w:type="dxa"/>
          </w:tcPr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Редовно одржавање састанака тимова за индивидуалну образовну подршку, анализа планова и вредновања истих</w:t>
            </w:r>
          </w:p>
        </w:tc>
        <w:tc>
          <w:tcPr>
            <w:tcW w:w="1980" w:type="dxa"/>
          </w:tcPr>
          <w:p w:rsidR="00C14624" w:rsidRPr="00414411" w:rsidRDefault="00F046DC" w:rsidP="00F046DC">
            <w:pPr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Тимови за индивидуалну образовну подршку</w:t>
            </w:r>
          </w:p>
        </w:tc>
        <w:tc>
          <w:tcPr>
            <w:tcW w:w="1800" w:type="dxa"/>
          </w:tcPr>
          <w:p w:rsidR="00C14624" w:rsidRPr="00414411" w:rsidRDefault="00F046DC" w:rsidP="00F046DC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На класификационим периодима</w:t>
            </w:r>
          </w:p>
        </w:tc>
        <w:tc>
          <w:tcPr>
            <w:tcW w:w="1890" w:type="dxa"/>
          </w:tcPr>
          <w:p w:rsidR="00C14624" w:rsidRPr="00414411" w:rsidRDefault="00F046DC" w:rsidP="00F046DC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 xml:space="preserve">Анализа записника састанка тимова за </w:t>
            </w:r>
            <w:r w:rsidRPr="00414411">
              <w:rPr>
                <w:rFonts w:eastAsiaTheme="minorHAnsi"/>
                <w:sz w:val="20"/>
                <w:szCs w:val="20"/>
              </w:rPr>
              <w:t>индивидуалну образовну подршку</w:t>
            </w:r>
          </w:p>
        </w:tc>
      </w:tr>
      <w:tr w:rsidR="00C14624" w:rsidRPr="00414411" w:rsidTr="00414411">
        <w:trPr>
          <w:trHeight w:val="1547"/>
        </w:trPr>
        <w:tc>
          <w:tcPr>
            <w:tcW w:w="171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 xml:space="preserve">Мотивисати ученике који наставу похађају по ИОП – у да долазе на допунску наставу </w:t>
            </w:r>
          </w:p>
        </w:tc>
        <w:tc>
          <w:tcPr>
            <w:tcW w:w="198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Вредновати залагања на истој</w:t>
            </w:r>
          </w:p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</w:p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80" w:type="dxa"/>
          </w:tcPr>
          <w:p w:rsidR="00C14624" w:rsidRPr="00414411" w:rsidRDefault="00F046DC" w:rsidP="00F046DC">
            <w:pPr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Предметни наставници и одељењске старешине</w:t>
            </w:r>
          </w:p>
        </w:tc>
        <w:tc>
          <w:tcPr>
            <w:tcW w:w="1800" w:type="dxa"/>
          </w:tcPr>
          <w:p w:rsidR="00F046DC" w:rsidRPr="00414411" w:rsidRDefault="00F046DC" w:rsidP="00F046DC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Током школске године</w:t>
            </w:r>
          </w:p>
          <w:p w:rsidR="00C14624" w:rsidRPr="00414411" w:rsidRDefault="00C14624" w:rsidP="00F046DC">
            <w:pPr>
              <w:ind w:left="252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890" w:type="dxa"/>
          </w:tcPr>
          <w:p w:rsidR="00C14624" w:rsidRPr="00414411" w:rsidRDefault="00C14624" w:rsidP="00F046DC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Праћење броја ученика на часовима допунске наставе</w:t>
            </w:r>
          </w:p>
        </w:tc>
      </w:tr>
      <w:tr w:rsidR="00C14624" w:rsidRPr="00414411" w:rsidTr="00414411">
        <w:trPr>
          <w:trHeight w:val="2188"/>
        </w:trPr>
        <w:tc>
          <w:tcPr>
            <w:tcW w:w="171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У 8.</w:t>
            </w:r>
            <w:r w:rsidR="00F046DC" w:rsidRPr="00414411">
              <w:rPr>
                <w:sz w:val="20"/>
                <w:szCs w:val="20"/>
              </w:rPr>
              <w:t xml:space="preserve"> </w:t>
            </w:r>
            <w:r w:rsidRPr="00414411">
              <w:rPr>
                <w:sz w:val="20"/>
                <w:szCs w:val="20"/>
              </w:rPr>
              <w:t>разреду организовати посебне часове, у складу са могућностима, припремене наставе за ученике који похађају наставу по ИОП – у</w:t>
            </w:r>
          </w:p>
        </w:tc>
        <w:tc>
          <w:tcPr>
            <w:tcW w:w="1980" w:type="dxa"/>
          </w:tcPr>
          <w:p w:rsidR="00C14624" w:rsidRPr="00414411" w:rsidRDefault="00C14624" w:rsidP="00F046DC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Мотивисање ученика на похађање припремне наставе</w:t>
            </w:r>
          </w:p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</w:p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980" w:type="dxa"/>
          </w:tcPr>
          <w:p w:rsidR="00C14624" w:rsidRPr="00414411" w:rsidRDefault="00F046DC" w:rsidP="00F046DC">
            <w:pPr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Предметни наставници који реализују припреману наставу за завршни испит</w:t>
            </w:r>
          </w:p>
        </w:tc>
        <w:tc>
          <w:tcPr>
            <w:tcW w:w="1800" w:type="dxa"/>
          </w:tcPr>
          <w:p w:rsidR="00C14624" w:rsidRPr="00414411" w:rsidRDefault="00F046DC" w:rsidP="00F046DC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Друго полугодиште школске године</w:t>
            </w:r>
          </w:p>
        </w:tc>
        <w:tc>
          <w:tcPr>
            <w:tcW w:w="1890" w:type="dxa"/>
          </w:tcPr>
          <w:p w:rsidR="00C14624" w:rsidRPr="00414411" w:rsidRDefault="00C14624" w:rsidP="00F046DC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Праћење броја ученика на часовима припремне наставе</w:t>
            </w:r>
          </w:p>
          <w:p w:rsidR="00C14624" w:rsidRPr="00414411" w:rsidRDefault="00C14624" w:rsidP="00F046DC">
            <w:pPr>
              <w:contextualSpacing/>
              <w:rPr>
                <w:sz w:val="20"/>
                <w:szCs w:val="20"/>
              </w:rPr>
            </w:pPr>
          </w:p>
        </w:tc>
      </w:tr>
      <w:tr w:rsidR="00C14624" w:rsidRPr="00414411" w:rsidTr="00414411">
        <w:trPr>
          <w:trHeight w:val="2188"/>
        </w:trPr>
        <w:tc>
          <w:tcPr>
            <w:tcW w:w="1710" w:type="dxa"/>
          </w:tcPr>
          <w:p w:rsidR="00C14624" w:rsidRPr="00414411" w:rsidRDefault="00C14624" w:rsidP="00C14624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Континуирано подсећање на  научено и повезивање новог градива са старим</w:t>
            </w:r>
          </w:p>
        </w:tc>
        <w:tc>
          <w:tcPr>
            <w:tcW w:w="1980" w:type="dxa"/>
          </w:tcPr>
          <w:p w:rsidR="00C14624" w:rsidRPr="00414411" w:rsidRDefault="00C14624" w:rsidP="00C14624">
            <w:pPr>
              <w:ind w:left="24"/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Увођење завршног теста на крају сваке школске године из предмета који су обухваћени завршним испитом како би се проверио ниво савладаности градива и како би се ученици упознали са формом питања на завршном испиту</w:t>
            </w:r>
          </w:p>
        </w:tc>
        <w:tc>
          <w:tcPr>
            <w:tcW w:w="1980" w:type="dxa"/>
          </w:tcPr>
          <w:p w:rsidR="00C14624" w:rsidRPr="00414411" w:rsidRDefault="00F046DC" w:rsidP="00F046DC">
            <w:pPr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Предметни наставници</w:t>
            </w:r>
          </w:p>
        </w:tc>
        <w:tc>
          <w:tcPr>
            <w:tcW w:w="1800" w:type="dxa"/>
          </w:tcPr>
          <w:p w:rsidR="00C14624" w:rsidRPr="00414411" w:rsidRDefault="00F046DC" w:rsidP="00F046DC">
            <w:pPr>
              <w:contextualSpacing/>
              <w:rPr>
                <w:rFonts w:eastAsiaTheme="minorHAnsi"/>
                <w:sz w:val="20"/>
                <w:szCs w:val="20"/>
              </w:rPr>
            </w:pPr>
            <w:r w:rsidRPr="00414411">
              <w:rPr>
                <w:rFonts w:eastAsiaTheme="minorHAnsi"/>
                <w:sz w:val="20"/>
                <w:szCs w:val="20"/>
              </w:rPr>
              <w:t>Крај школске године</w:t>
            </w:r>
          </w:p>
        </w:tc>
        <w:tc>
          <w:tcPr>
            <w:tcW w:w="1890" w:type="dxa"/>
          </w:tcPr>
          <w:p w:rsidR="00C14624" w:rsidRPr="00414411" w:rsidRDefault="00C14624" w:rsidP="00F046DC">
            <w:pPr>
              <w:contextualSpacing/>
              <w:rPr>
                <w:sz w:val="20"/>
                <w:szCs w:val="20"/>
              </w:rPr>
            </w:pPr>
            <w:r w:rsidRPr="00414411">
              <w:rPr>
                <w:sz w:val="20"/>
                <w:szCs w:val="20"/>
              </w:rPr>
              <w:t>Анализа постигнутих резултата, израда акционог плана ради побољшања ученичких постигнућа</w:t>
            </w:r>
          </w:p>
        </w:tc>
      </w:tr>
    </w:tbl>
    <w:p w:rsidR="009A2B9F" w:rsidRPr="00414411" w:rsidRDefault="009A2B9F" w:rsidP="00634F84">
      <w:pPr>
        <w:spacing w:line="276" w:lineRule="auto"/>
        <w:rPr>
          <w:b/>
        </w:rPr>
      </w:pPr>
    </w:p>
    <w:sectPr w:rsidR="009A2B9F" w:rsidRPr="00414411" w:rsidSect="00A03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79C" w:rsidRDefault="0040779C" w:rsidP="00BD2663">
      <w:r>
        <w:separator/>
      </w:r>
    </w:p>
  </w:endnote>
  <w:endnote w:type="continuationSeparator" w:id="1">
    <w:p w:rsidR="0040779C" w:rsidRDefault="0040779C" w:rsidP="00BD26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79C" w:rsidRDefault="0040779C" w:rsidP="00BD2663">
      <w:r>
        <w:separator/>
      </w:r>
    </w:p>
  </w:footnote>
  <w:footnote w:type="continuationSeparator" w:id="1">
    <w:p w:rsidR="0040779C" w:rsidRDefault="0040779C" w:rsidP="00BD26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2670"/>
    <w:multiLevelType w:val="hybridMultilevel"/>
    <w:tmpl w:val="7CFC2D00"/>
    <w:lvl w:ilvl="0" w:tplc="0409000F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2" w:hanging="360"/>
      </w:pPr>
    </w:lvl>
    <w:lvl w:ilvl="2" w:tplc="0409001B" w:tentative="1">
      <w:start w:val="1"/>
      <w:numFmt w:val="lowerRoman"/>
      <w:lvlText w:val="%3."/>
      <w:lvlJc w:val="right"/>
      <w:pPr>
        <w:ind w:left="1852" w:hanging="180"/>
      </w:pPr>
    </w:lvl>
    <w:lvl w:ilvl="3" w:tplc="0409000F" w:tentative="1">
      <w:start w:val="1"/>
      <w:numFmt w:val="decimal"/>
      <w:lvlText w:val="%4."/>
      <w:lvlJc w:val="left"/>
      <w:pPr>
        <w:ind w:left="2572" w:hanging="360"/>
      </w:pPr>
    </w:lvl>
    <w:lvl w:ilvl="4" w:tplc="04090019" w:tentative="1">
      <w:start w:val="1"/>
      <w:numFmt w:val="lowerLetter"/>
      <w:lvlText w:val="%5."/>
      <w:lvlJc w:val="left"/>
      <w:pPr>
        <w:ind w:left="3292" w:hanging="360"/>
      </w:pPr>
    </w:lvl>
    <w:lvl w:ilvl="5" w:tplc="0409001B" w:tentative="1">
      <w:start w:val="1"/>
      <w:numFmt w:val="lowerRoman"/>
      <w:lvlText w:val="%6."/>
      <w:lvlJc w:val="right"/>
      <w:pPr>
        <w:ind w:left="4012" w:hanging="180"/>
      </w:pPr>
    </w:lvl>
    <w:lvl w:ilvl="6" w:tplc="0409000F" w:tentative="1">
      <w:start w:val="1"/>
      <w:numFmt w:val="decimal"/>
      <w:lvlText w:val="%7."/>
      <w:lvlJc w:val="left"/>
      <w:pPr>
        <w:ind w:left="4732" w:hanging="360"/>
      </w:pPr>
    </w:lvl>
    <w:lvl w:ilvl="7" w:tplc="04090019" w:tentative="1">
      <w:start w:val="1"/>
      <w:numFmt w:val="lowerLetter"/>
      <w:lvlText w:val="%8."/>
      <w:lvlJc w:val="left"/>
      <w:pPr>
        <w:ind w:left="5452" w:hanging="360"/>
      </w:pPr>
    </w:lvl>
    <w:lvl w:ilvl="8" w:tplc="04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">
    <w:nsid w:val="01D155FF"/>
    <w:multiLevelType w:val="hybridMultilevel"/>
    <w:tmpl w:val="71B22AD4"/>
    <w:lvl w:ilvl="0" w:tplc="B602F0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03FFC"/>
    <w:multiLevelType w:val="hybridMultilevel"/>
    <w:tmpl w:val="E2A0C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33C99"/>
    <w:multiLevelType w:val="hybridMultilevel"/>
    <w:tmpl w:val="A2481D5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B418E9"/>
    <w:multiLevelType w:val="hybridMultilevel"/>
    <w:tmpl w:val="9DC2B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C0CC5"/>
    <w:multiLevelType w:val="hybridMultilevel"/>
    <w:tmpl w:val="C15C941A"/>
    <w:lvl w:ilvl="0" w:tplc="80A81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AD4A34"/>
    <w:multiLevelType w:val="hybridMultilevel"/>
    <w:tmpl w:val="39B09E2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4EFD"/>
    <w:multiLevelType w:val="hybridMultilevel"/>
    <w:tmpl w:val="062AC4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B54299"/>
    <w:multiLevelType w:val="hybridMultilevel"/>
    <w:tmpl w:val="68BC68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00CE6"/>
    <w:multiLevelType w:val="hybridMultilevel"/>
    <w:tmpl w:val="7CCAC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275E3"/>
    <w:multiLevelType w:val="hybridMultilevel"/>
    <w:tmpl w:val="FA82D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3308B"/>
    <w:multiLevelType w:val="multilevel"/>
    <w:tmpl w:val="23E8FE64"/>
    <w:lvl w:ilvl="0">
      <w:start w:val="2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2CC66069"/>
    <w:multiLevelType w:val="hybridMultilevel"/>
    <w:tmpl w:val="E85CA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70851"/>
    <w:multiLevelType w:val="hybridMultilevel"/>
    <w:tmpl w:val="C15C941A"/>
    <w:lvl w:ilvl="0" w:tplc="80A81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2C0F4F"/>
    <w:multiLevelType w:val="hybridMultilevel"/>
    <w:tmpl w:val="C15C941A"/>
    <w:lvl w:ilvl="0" w:tplc="80A81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6022AA"/>
    <w:multiLevelType w:val="hybridMultilevel"/>
    <w:tmpl w:val="1A58EA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46016"/>
    <w:multiLevelType w:val="multilevel"/>
    <w:tmpl w:val="13CA7D40"/>
    <w:lvl w:ilvl="0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3A976114"/>
    <w:multiLevelType w:val="multilevel"/>
    <w:tmpl w:val="F934F2AC"/>
    <w:lvl w:ilvl="0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>
    <w:nsid w:val="46A56586"/>
    <w:multiLevelType w:val="hybridMultilevel"/>
    <w:tmpl w:val="28D606B4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7609A"/>
    <w:multiLevelType w:val="hybridMultilevel"/>
    <w:tmpl w:val="553E8DF4"/>
    <w:lvl w:ilvl="0" w:tplc="8A4E6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4F3837"/>
    <w:multiLevelType w:val="multilevel"/>
    <w:tmpl w:val="A11C3F96"/>
    <w:lvl w:ilvl="0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>
    <w:nsid w:val="55197956"/>
    <w:multiLevelType w:val="hybridMultilevel"/>
    <w:tmpl w:val="E2A0CB9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F50DA"/>
    <w:multiLevelType w:val="multilevel"/>
    <w:tmpl w:val="03E4ACBA"/>
    <w:lvl w:ilvl="0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>
    <w:nsid w:val="5E0F38DC"/>
    <w:multiLevelType w:val="hybridMultilevel"/>
    <w:tmpl w:val="39B09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4F6F5B"/>
    <w:multiLevelType w:val="hybridMultilevel"/>
    <w:tmpl w:val="96EE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C5C90"/>
    <w:multiLevelType w:val="hybridMultilevel"/>
    <w:tmpl w:val="C15C941A"/>
    <w:lvl w:ilvl="0" w:tplc="80A81E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6953432"/>
    <w:multiLevelType w:val="hybridMultilevel"/>
    <w:tmpl w:val="0194CA36"/>
    <w:lvl w:ilvl="0" w:tplc="B2667842">
      <w:start w:val="2"/>
      <w:numFmt w:val="bullet"/>
      <w:lvlText w:val="-"/>
      <w:lvlJc w:val="left"/>
      <w:pPr>
        <w:ind w:left="27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7">
    <w:nsid w:val="673478BD"/>
    <w:multiLevelType w:val="hybridMultilevel"/>
    <w:tmpl w:val="622CB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A5EA3"/>
    <w:multiLevelType w:val="hybridMultilevel"/>
    <w:tmpl w:val="54EC3216"/>
    <w:lvl w:ilvl="0" w:tplc="1908AB0C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2" w:hanging="360"/>
      </w:pPr>
    </w:lvl>
    <w:lvl w:ilvl="2" w:tplc="0409001B" w:tentative="1">
      <w:start w:val="1"/>
      <w:numFmt w:val="lowerRoman"/>
      <w:lvlText w:val="%3."/>
      <w:lvlJc w:val="right"/>
      <w:pPr>
        <w:ind w:left="1852" w:hanging="180"/>
      </w:pPr>
    </w:lvl>
    <w:lvl w:ilvl="3" w:tplc="0409000F" w:tentative="1">
      <w:start w:val="1"/>
      <w:numFmt w:val="decimal"/>
      <w:lvlText w:val="%4."/>
      <w:lvlJc w:val="left"/>
      <w:pPr>
        <w:ind w:left="2572" w:hanging="360"/>
      </w:pPr>
    </w:lvl>
    <w:lvl w:ilvl="4" w:tplc="04090019" w:tentative="1">
      <w:start w:val="1"/>
      <w:numFmt w:val="lowerLetter"/>
      <w:lvlText w:val="%5."/>
      <w:lvlJc w:val="left"/>
      <w:pPr>
        <w:ind w:left="3292" w:hanging="360"/>
      </w:pPr>
    </w:lvl>
    <w:lvl w:ilvl="5" w:tplc="0409001B" w:tentative="1">
      <w:start w:val="1"/>
      <w:numFmt w:val="lowerRoman"/>
      <w:lvlText w:val="%6."/>
      <w:lvlJc w:val="right"/>
      <w:pPr>
        <w:ind w:left="4012" w:hanging="180"/>
      </w:pPr>
    </w:lvl>
    <w:lvl w:ilvl="6" w:tplc="0409000F" w:tentative="1">
      <w:start w:val="1"/>
      <w:numFmt w:val="decimal"/>
      <w:lvlText w:val="%7."/>
      <w:lvlJc w:val="left"/>
      <w:pPr>
        <w:ind w:left="4732" w:hanging="360"/>
      </w:pPr>
    </w:lvl>
    <w:lvl w:ilvl="7" w:tplc="04090019" w:tentative="1">
      <w:start w:val="1"/>
      <w:numFmt w:val="lowerLetter"/>
      <w:lvlText w:val="%8."/>
      <w:lvlJc w:val="left"/>
      <w:pPr>
        <w:ind w:left="5452" w:hanging="360"/>
      </w:pPr>
    </w:lvl>
    <w:lvl w:ilvl="8" w:tplc="04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9">
    <w:nsid w:val="6D471AB4"/>
    <w:multiLevelType w:val="hybridMultilevel"/>
    <w:tmpl w:val="64302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AB25B1"/>
    <w:multiLevelType w:val="hybridMultilevel"/>
    <w:tmpl w:val="6E10BE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D556D1"/>
    <w:multiLevelType w:val="hybridMultilevel"/>
    <w:tmpl w:val="32426306"/>
    <w:lvl w:ilvl="0" w:tplc="EC6697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217B3"/>
    <w:multiLevelType w:val="hybridMultilevel"/>
    <w:tmpl w:val="DA8C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43BBD"/>
    <w:multiLevelType w:val="hybridMultilevel"/>
    <w:tmpl w:val="02A607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6B6EF4"/>
    <w:multiLevelType w:val="hybridMultilevel"/>
    <w:tmpl w:val="54EC3216"/>
    <w:lvl w:ilvl="0" w:tplc="1908AB0C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2" w:hanging="360"/>
      </w:pPr>
    </w:lvl>
    <w:lvl w:ilvl="2" w:tplc="0409001B" w:tentative="1">
      <w:start w:val="1"/>
      <w:numFmt w:val="lowerRoman"/>
      <w:lvlText w:val="%3."/>
      <w:lvlJc w:val="right"/>
      <w:pPr>
        <w:ind w:left="1852" w:hanging="180"/>
      </w:pPr>
    </w:lvl>
    <w:lvl w:ilvl="3" w:tplc="0409000F" w:tentative="1">
      <w:start w:val="1"/>
      <w:numFmt w:val="decimal"/>
      <w:lvlText w:val="%4."/>
      <w:lvlJc w:val="left"/>
      <w:pPr>
        <w:ind w:left="2572" w:hanging="360"/>
      </w:pPr>
    </w:lvl>
    <w:lvl w:ilvl="4" w:tplc="04090019" w:tentative="1">
      <w:start w:val="1"/>
      <w:numFmt w:val="lowerLetter"/>
      <w:lvlText w:val="%5."/>
      <w:lvlJc w:val="left"/>
      <w:pPr>
        <w:ind w:left="3292" w:hanging="360"/>
      </w:pPr>
    </w:lvl>
    <w:lvl w:ilvl="5" w:tplc="0409001B" w:tentative="1">
      <w:start w:val="1"/>
      <w:numFmt w:val="lowerRoman"/>
      <w:lvlText w:val="%6."/>
      <w:lvlJc w:val="right"/>
      <w:pPr>
        <w:ind w:left="4012" w:hanging="180"/>
      </w:pPr>
    </w:lvl>
    <w:lvl w:ilvl="6" w:tplc="0409000F" w:tentative="1">
      <w:start w:val="1"/>
      <w:numFmt w:val="decimal"/>
      <w:lvlText w:val="%7."/>
      <w:lvlJc w:val="left"/>
      <w:pPr>
        <w:ind w:left="4732" w:hanging="360"/>
      </w:pPr>
    </w:lvl>
    <w:lvl w:ilvl="7" w:tplc="04090019" w:tentative="1">
      <w:start w:val="1"/>
      <w:numFmt w:val="lowerLetter"/>
      <w:lvlText w:val="%8."/>
      <w:lvlJc w:val="left"/>
      <w:pPr>
        <w:ind w:left="5452" w:hanging="360"/>
      </w:pPr>
    </w:lvl>
    <w:lvl w:ilvl="8" w:tplc="04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35">
    <w:nsid w:val="74FF206F"/>
    <w:multiLevelType w:val="hybridMultilevel"/>
    <w:tmpl w:val="E11EF3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FF1639"/>
    <w:multiLevelType w:val="hybridMultilevel"/>
    <w:tmpl w:val="9A729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2"/>
  </w:num>
  <w:num w:numId="5">
    <w:abstractNumId w:val="7"/>
  </w:num>
  <w:num w:numId="6">
    <w:abstractNumId w:val="13"/>
  </w:num>
  <w:num w:numId="7">
    <w:abstractNumId w:val="14"/>
  </w:num>
  <w:num w:numId="8">
    <w:abstractNumId w:val="3"/>
  </w:num>
  <w:num w:numId="9">
    <w:abstractNumId w:val="24"/>
  </w:num>
  <w:num w:numId="10">
    <w:abstractNumId w:val="2"/>
  </w:num>
  <w:num w:numId="11">
    <w:abstractNumId w:val="21"/>
  </w:num>
  <w:num w:numId="12">
    <w:abstractNumId w:val="23"/>
  </w:num>
  <w:num w:numId="13">
    <w:abstractNumId w:val="6"/>
  </w:num>
  <w:num w:numId="14">
    <w:abstractNumId w:val="32"/>
  </w:num>
  <w:num w:numId="15">
    <w:abstractNumId w:val="27"/>
  </w:num>
  <w:num w:numId="16">
    <w:abstractNumId w:val="29"/>
  </w:num>
  <w:num w:numId="17">
    <w:abstractNumId w:val="33"/>
  </w:num>
  <w:num w:numId="18">
    <w:abstractNumId w:val="36"/>
  </w:num>
  <w:num w:numId="19">
    <w:abstractNumId w:val="11"/>
  </w:num>
  <w:num w:numId="20">
    <w:abstractNumId w:val="22"/>
  </w:num>
  <w:num w:numId="21">
    <w:abstractNumId w:val="17"/>
  </w:num>
  <w:num w:numId="22">
    <w:abstractNumId w:val="20"/>
  </w:num>
  <w:num w:numId="23">
    <w:abstractNumId w:val="16"/>
  </w:num>
  <w:num w:numId="24">
    <w:abstractNumId w:val="5"/>
  </w:num>
  <w:num w:numId="25">
    <w:abstractNumId w:val="25"/>
  </w:num>
  <w:num w:numId="26">
    <w:abstractNumId w:val="34"/>
  </w:num>
  <w:num w:numId="27">
    <w:abstractNumId w:val="28"/>
  </w:num>
  <w:num w:numId="28">
    <w:abstractNumId w:val="18"/>
  </w:num>
  <w:num w:numId="29">
    <w:abstractNumId w:val="19"/>
  </w:num>
  <w:num w:numId="30">
    <w:abstractNumId w:val="26"/>
  </w:num>
  <w:num w:numId="31">
    <w:abstractNumId w:val="35"/>
  </w:num>
  <w:num w:numId="32">
    <w:abstractNumId w:val="15"/>
  </w:num>
  <w:num w:numId="33">
    <w:abstractNumId w:val="30"/>
  </w:num>
  <w:num w:numId="34">
    <w:abstractNumId w:val="8"/>
  </w:num>
  <w:num w:numId="35">
    <w:abstractNumId w:val="1"/>
  </w:num>
  <w:num w:numId="36">
    <w:abstractNumId w:val="31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96EFE"/>
    <w:rsid w:val="000007FD"/>
    <w:rsid w:val="00002603"/>
    <w:rsid w:val="00004FEB"/>
    <w:rsid w:val="0001070B"/>
    <w:rsid w:val="000127E5"/>
    <w:rsid w:val="0002133F"/>
    <w:rsid w:val="00022960"/>
    <w:rsid w:val="000254E6"/>
    <w:rsid w:val="00026D37"/>
    <w:rsid w:val="000411E4"/>
    <w:rsid w:val="000434E9"/>
    <w:rsid w:val="00057DAC"/>
    <w:rsid w:val="00064FCD"/>
    <w:rsid w:val="00067D2A"/>
    <w:rsid w:val="00070DD8"/>
    <w:rsid w:val="00072395"/>
    <w:rsid w:val="00072986"/>
    <w:rsid w:val="00085FB2"/>
    <w:rsid w:val="0009088F"/>
    <w:rsid w:val="000943AB"/>
    <w:rsid w:val="000D0D5B"/>
    <w:rsid w:val="000E21D1"/>
    <w:rsid w:val="00106E79"/>
    <w:rsid w:val="0011498E"/>
    <w:rsid w:val="00133651"/>
    <w:rsid w:val="001569F1"/>
    <w:rsid w:val="00160ECA"/>
    <w:rsid w:val="00172DD8"/>
    <w:rsid w:val="00192763"/>
    <w:rsid w:val="00193297"/>
    <w:rsid w:val="0019538B"/>
    <w:rsid w:val="001E12D1"/>
    <w:rsid w:val="001E7E75"/>
    <w:rsid w:val="001F67E0"/>
    <w:rsid w:val="00201825"/>
    <w:rsid w:val="0020591D"/>
    <w:rsid w:val="0022553C"/>
    <w:rsid w:val="00225C80"/>
    <w:rsid w:val="00241493"/>
    <w:rsid w:val="00262C4B"/>
    <w:rsid w:val="002652A1"/>
    <w:rsid w:val="00281AD0"/>
    <w:rsid w:val="002A6280"/>
    <w:rsid w:val="002B2D8A"/>
    <w:rsid w:val="002C5819"/>
    <w:rsid w:val="002E561E"/>
    <w:rsid w:val="003219F8"/>
    <w:rsid w:val="003223A4"/>
    <w:rsid w:val="0035121D"/>
    <w:rsid w:val="00351B86"/>
    <w:rsid w:val="00376AD7"/>
    <w:rsid w:val="00380DD9"/>
    <w:rsid w:val="00380DE1"/>
    <w:rsid w:val="003839D0"/>
    <w:rsid w:val="00383DCB"/>
    <w:rsid w:val="003A2240"/>
    <w:rsid w:val="003A3A31"/>
    <w:rsid w:val="003A513A"/>
    <w:rsid w:val="003B16ED"/>
    <w:rsid w:val="003B4FF5"/>
    <w:rsid w:val="003D4EB3"/>
    <w:rsid w:val="003F7E44"/>
    <w:rsid w:val="0040779C"/>
    <w:rsid w:val="00414411"/>
    <w:rsid w:val="00414BD2"/>
    <w:rsid w:val="00415B46"/>
    <w:rsid w:val="00442AE6"/>
    <w:rsid w:val="00443E20"/>
    <w:rsid w:val="00450744"/>
    <w:rsid w:val="00473FEF"/>
    <w:rsid w:val="00475251"/>
    <w:rsid w:val="004779AE"/>
    <w:rsid w:val="00495941"/>
    <w:rsid w:val="004B6F54"/>
    <w:rsid w:val="004E2BF6"/>
    <w:rsid w:val="004F0051"/>
    <w:rsid w:val="004F0A18"/>
    <w:rsid w:val="004F1E22"/>
    <w:rsid w:val="004F5922"/>
    <w:rsid w:val="00510A3E"/>
    <w:rsid w:val="00513C66"/>
    <w:rsid w:val="00521625"/>
    <w:rsid w:val="005225CF"/>
    <w:rsid w:val="00531425"/>
    <w:rsid w:val="00531CBF"/>
    <w:rsid w:val="00532FCA"/>
    <w:rsid w:val="005538AD"/>
    <w:rsid w:val="00584A41"/>
    <w:rsid w:val="0058734B"/>
    <w:rsid w:val="00587B62"/>
    <w:rsid w:val="00595E55"/>
    <w:rsid w:val="005975FB"/>
    <w:rsid w:val="005B1C14"/>
    <w:rsid w:val="00614F96"/>
    <w:rsid w:val="00634F84"/>
    <w:rsid w:val="00660519"/>
    <w:rsid w:val="00664713"/>
    <w:rsid w:val="00666C41"/>
    <w:rsid w:val="00676E96"/>
    <w:rsid w:val="00690FDF"/>
    <w:rsid w:val="006942E2"/>
    <w:rsid w:val="006A747E"/>
    <w:rsid w:val="006B016A"/>
    <w:rsid w:val="006D0F78"/>
    <w:rsid w:val="006D55C2"/>
    <w:rsid w:val="006E0150"/>
    <w:rsid w:val="007108EE"/>
    <w:rsid w:val="007138E5"/>
    <w:rsid w:val="0073682F"/>
    <w:rsid w:val="0074325C"/>
    <w:rsid w:val="0075601A"/>
    <w:rsid w:val="007607F5"/>
    <w:rsid w:val="00761CAD"/>
    <w:rsid w:val="00762642"/>
    <w:rsid w:val="007646C8"/>
    <w:rsid w:val="00770FA8"/>
    <w:rsid w:val="00784138"/>
    <w:rsid w:val="00797B0E"/>
    <w:rsid w:val="007C373C"/>
    <w:rsid w:val="007C4C8D"/>
    <w:rsid w:val="007C5DC8"/>
    <w:rsid w:val="007C6BC4"/>
    <w:rsid w:val="007D3B93"/>
    <w:rsid w:val="007D3C52"/>
    <w:rsid w:val="00810DD3"/>
    <w:rsid w:val="00816FF0"/>
    <w:rsid w:val="008214D2"/>
    <w:rsid w:val="00826DD5"/>
    <w:rsid w:val="00827487"/>
    <w:rsid w:val="00836768"/>
    <w:rsid w:val="0087668B"/>
    <w:rsid w:val="00890245"/>
    <w:rsid w:val="00896ABE"/>
    <w:rsid w:val="00896EFE"/>
    <w:rsid w:val="00897DF7"/>
    <w:rsid w:val="008A5A7B"/>
    <w:rsid w:val="008A649C"/>
    <w:rsid w:val="008A70EE"/>
    <w:rsid w:val="008B175E"/>
    <w:rsid w:val="008B5FD9"/>
    <w:rsid w:val="008D4D42"/>
    <w:rsid w:val="008E1380"/>
    <w:rsid w:val="009000A4"/>
    <w:rsid w:val="009017B7"/>
    <w:rsid w:val="00906D0E"/>
    <w:rsid w:val="00906EC6"/>
    <w:rsid w:val="00916638"/>
    <w:rsid w:val="00935E30"/>
    <w:rsid w:val="00935F6D"/>
    <w:rsid w:val="00937B05"/>
    <w:rsid w:val="009405F6"/>
    <w:rsid w:val="00941F2C"/>
    <w:rsid w:val="00971F29"/>
    <w:rsid w:val="0097692E"/>
    <w:rsid w:val="009A2B9F"/>
    <w:rsid w:val="009A72F0"/>
    <w:rsid w:val="009B0F65"/>
    <w:rsid w:val="009B4AA2"/>
    <w:rsid w:val="009D0F7D"/>
    <w:rsid w:val="009F3946"/>
    <w:rsid w:val="009F54CD"/>
    <w:rsid w:val="00A03A0E"/>
    <w:rsid w:val="00A12667"/>
    <w:rsid w:val="00A20571"/>
    <w:rsid w:val="00A232C3"/>
    <w:rsid w:val="00A31C34"/>
    <w:rsid w:val="00A46AA3"/>
    <w:rsid w:val="00A60DBC"/>
    <w:rsid w:val="00A75056"/>
    <w:rsid w:val="00A85759"/>
    <w:rsid w:val="00A932E1"/>
    <w:rsid w:val="00A944E3"/>
    <w:rsid w:val="00AA1557"/>
    <w:rsid w:val="00AA66F1"/>
    <w:rsid w:val="00AB1EE2"/>
    <w:rsid w:val="00AD153D"/>
    <w:rsid w:val="00AE1866"/>
    <w:rsid w:val="00B15DB1"/>
    <w:rsid w:val="00B40A7B"/>
    <w:rsid w:val="00B4463C"/>
    <w:rsid w:val="00B52DF4"/>
    <w:rsid w:val="00B62AF2"/>
    <w:rsid w:val="00B637C2"/>
    <w:rsid w:val="00B8518F"/>
    <w:rsid w:val="00B9633E"/>
    <w:rsid w:val="00BA4758"/>
    <w:rsid w:val="00BB0BE5"/>
    <w:rsid w:val="00BD2663"/>
    <w:rsid w:val="00BF286C"/>
    <w:rsid w:val="00BF7295"/>
    <w:rsid w:val="00BF75B0"/>
    <w:rsid w:val="00C014ED"/>
    <w:rsid w:val="00C1149F"/>
    <w:rsid w:val="00C14624"/>
    <w:rsid w:val="00C57F33"/>
    <w:rsid w:val="00C62167"/>
    <w:rsid w:val="00C6320B"/>
    <w:rsid w:val="00C64E02"/>
    <w:rsid w:val="00C709C0"/>
    <w:rsid w:val="00C71852"/>
    <w:rsid w:val="00C94364"/>
    <w:rsid w:val="00C944DF"/>
    <w:rsid w:val="00CB76A0"/>
    <w:rsid w:val="00CC21B6"/>
    <w:rsid w:val="00CC715B"/>
    <w:rsid w:val="00CD49F4"/>
    <w:rsid w:val="00CF0298"/>
    <w:rsid w:val="00CF74D3"/>
    <w:rsid w:val="00D0631E"/>
    <w:rsid w:val="00D1171F"/>
    <w:rsid w:val="00D131B4"/>
    <w:rsid w:val="00D20D6E"/>
    <w:rsid w:val="00D24F2A"/>
    <w:rsid w:val="00D30707"/>
    <w:rsid w:val="00D30D7B"/>
    <w:rsid w:val="00D409C1"/>
    <w:rsid w:val="00D51DF5"/>
    <w:rsid w:val="00D61AD8"/>
    <w:rsid w:val="00D64BBE"/>
    <w:rsid w:val="00D90075"/>
    <w:rsid w:val="00D9121E"/>
    <w:rsid w:val="00D93B83"/>
    <w:rsid w:val="00DB20A6"/>
    <w:rsid w:val="00DB5090"/>
    <w:rsid w:val="00DC567A"/>
    <w:rsid w:val="00DC616E"/>
    <w:rsid w:val="00DD5C6B"/>
    <w:rsid w:val="00DE75CC"/>
    <w:rsid w:val="00DF4362"/>
    <w:rsid w:val="00DF678E"/>
    <w:rsid w:val="00E04734"/>
    <w:rsid w:val="00E246A0"/>
    <w:rsid w:val="00E261D9"/>
    <w:rsid w:val="00E55313"/>
    <w:rsid w:val="00E618B9"/>
    <w:rsid w:val="00E778CF"/>
    <w:rsid w:val="00E77FA3"/>
    <w:rsid w:val="00E8053B"/>
    <w:rsid w:val="00E93CA3"/>
    <w:rsid w:val="00E964DC"/>
    <w:rsid w:val="00EA7119"/>
    <w:rsid w:val="00EB5C7D"/>
    <w:rsid w:val="00EB6DB2"/>
    <w:rsid w:val="00ED15E2"/>
    <w:rsid w:val="00EE0B31"/>
    <w:rsid w:val="00EE29A7"/>
    <w:rsid w:val="00EF20BE"/>
    <w:rsid w:val="00F046DC"/>
    <w:rsid w:val="00F05D5C"/>
    <w:rsid w:val="00F0711B"/>
    <w:rsid w:val="00F10536"/>
    <w:rsid w:val="00F22989"/>
    <w:rsid w:val="00F33E65"/>
    <w:rsid w:val="00F340D3"/>
    <w:rsid w:val="00F34196"/>
    <w:rsid w:val="00F36D81"/>
    <w:rsid w:val="00F4220F"/>
    <w:rsid w:val="00F568C7"/>
    <w:rsid w:val="00F77181"/>
    <w:rsid w:val="00FA1472"/>
    <w:rsid w:val="00FC3E4A"/>
    <w:rsid w:val="00FC4253"/>
    <w:rsid w:val="00FC5784"/>
    <w:rsid w:val="00FC7A12"/>
    <w:rsid w:val="00FD0120"/>
    <w:rsid w:val="00FD1A2D"/>
    <w:rsid w:val="00FD36B1"/>
    <w:rsid w:val="00FD7FA9"/>
    <w:rsid w:val="00FF6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EFE"/>
    <w:pPr>
      <w:ind w:left="720"/>
    </w:pPr>
  </w:style>
  <w:style w:type="table" w:styleId="TableGrid">
    <w:name w:val="Table Grid"/>
    <w:basedOn w:val="TableNormal"/>
    <w:uiPriority w:val="59"/>
    <w:rsid w:val="005873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26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66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2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66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98C5F-5C7E-42D3-B28F-2A1FD57C7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25</Pages>
  <Words>3884</Words>
  <Characters>22144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Zona</dc:creator>
  <cp:lastModifiedBy>Pedagog</cp:lastModifiedBy>
  <cp:revision>49</cp:revision>
  <dcterms:created xsi:type="dcterms:W3CDTF">2018-01-24T14:04:00Z</dcterms:created>
  <dcterms:modified xsi:type="dcterms:W3CDTF">2021-09-10T13:30:00Z</dcterms:modified>
</cp:coreProperties>
</file>